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A9" w:rsidRPr="008233A9" w:rsidRDefault="008233A9" w:rsidP="008233A9">
      <w:pPr>
        <w:shd w:val="clear" w:color="auto" w:fill="FFFFFF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8233A9">
        <w:rPr>
          <w:rFonts w:ascii="Calibri" w:hAnsi="Calibri" w:cs="Calibri"/>
          <w:b/>
          <w:sz w:val="20"/>
          <w:szCs w:val="20"/>
          <w:shd w:val="clear" w:color="auto" w:fill="FFFFFF"/>
        </w:rPr>
        <w:t>EZ / 263 / 125 /</w:t>
      </w:r>
      <w:r w:rsidR="00B544AD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 </w:t>
      </w:r>
      <w:r w:rsidRPr="008233A9">
        <w:rPr>
          <w:rFonts w:ascii="Calibri" w:hAnsi="Calibri" w:cs="Calibri"/>
          <w:b/>
          <w:sz w:val="20"/>
          <w:szCs w:val="20"/>
          <w:shd w:val="clear" w:color="auto" w:fill="FFFFFF"/>
        </w:rPr>
        <w:t>………… / 2014</w:t>
      </w:r>
    </w:p>
    <w:p w:rsidR="008233A9" w:rsidRPr="008233A9" w:rsidRDefault="008233A9" w:rsidP="008233A9">
      <w:pPr>
        <w:shd w:val="clear" w:color="auto" w:fill="FFFFFF"/>
        <w:jc w:val="right"/>
        <w:rPr>
          <w:rFonts w:ascii="Calibri" w:hAnsi="Calibri" w:cs="Calibri"/>
          <w:sz w:val="22"/>
          <w:szCs w:val="20"/>
        </w:rPr>
      </w:pPr>
      <w:r w:rsidRPr="008233A9">
        <w:rPr>
          <w:rFonts w:ascii="Calibri" w:hAnsi="Calibri" w:cs="Calibri"/>
          <w:sz w:val="22"/>
          <w:szCs w:val="20"/>
          <w:shd w:val="clear" w:color="auto" w:fill="FFFFFF"/>
        </w:rPr>
        <w:t xml:space="preserve">Łódź, dnia </w:t>
      </w:r>
      <w:r w:rsidR="002C1A91">
        <w:rPr>
          <w:rFonts w:ascii="Calibri" w:hAnsi="Calibri" w:cs="Calibri"/>
          <w:sz w:val="22"/>
          <w:szCs w:val="20"/>
          <w:shd w:val="clear" w:color="auto" w:fill="FFFFFF"/>
        </w:rPr>
        <w:t>30</w:t>
      </w:r>
      <w:r w:rsidRPr="008233A9">
        <w:rPr>
          <w:rFonts w:ascii="Calibri" w:hAnsi="Calibri" w:cs="Calibri"/>
          <w:sz w:val="22"/>
          <w:szCs w:val="20"/>
          <w:shd w:val="clear" w:color="auto" w:fill="FFFFFF"/>
        </w:rPr>
        <w:t>.09.2014r.</w:t>
      </w:r>
    </w:p>
    <w:p w:rsidR="008233A9" w:rsidRPr="008233A9" w:rsidRDefault="008233A9" w:rsidP="008233A9">
      <w:pPr>
        <w:shd w:val="clear" w:color="auto" w:fill="FFFFFF"/>
        <w:ind w:left="5664"/>
        <w:jc w:val="right"/>
        <w:rPr>
          <w:rFonts w:ascii="Calibri" w:hAnsi="Calibri" w:cs="Calibri"/>
          <w:sz w:val="22"/>
          <w:szCs w:val="20"/>
        </w:rPr>
      </w:pPr>
      <w:bookmarkStart w:id="0" w:name="_GoBack"/>
      <w:bookmarkEnd w:id="0"/>
      <w:r w:rsidRPr="008233A9">
        <w:rPr>
          <w:rFonts w:ascii="Calibri" w:hAnsi="Calibri" w:cs="Calibri"/>
          <w:sz w:val="22"/>
          <w:szCs w:val="20"/>
        </w:rPr>
        <w:t xml:space="preserve">Nr sprawy </w:t>
      </w:r>
      <w:r w:rsidRPr="008233A9">
        <w:rPr>
          <w:rFonts w:ascii="Calibri" w:hAnsi="Calibri" w:cs="Calibri"/>
          <w:b/>
          <w:sz w:val="22"/>
          <w:szCs w:val="20"/>
        </w:rPr>
        <w:t>125/ZP/14</w:t>
      </w:r>
    </w:p>
    <w:p w:rsidR="008233A9" w:rsidRPr="008233A9" w:rsidRDefault="008233A9" w:rsidP="008233A9">
      <w:pPr>
        <w:rPr>
          <w:rFonts w:ascii="Calibri" w:hAnsi="Calibri" w:cs="Calibri"/>
          <w:b/>
          <w:bCs/>
          <w:sz w:val="20"/>
          <w:szCs w:val="20"/>
        </w:rPr>
      </w:pPr>
    </w:p>
    <w:p w:rsidR="008233A9" w:rsidRPr="008233A9" w:rsidRDefault="00B544AD" w:rsidP="008233A9">
      <w:pPr>
        <w:jc w:val="center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Odpowiedzi na zapytania </w:t>
      </w:r>
      <w:r w:rsidR="00DA532D">
        <w:rPr>
          <w:rFonts w:ascii="Calibri" w:hAnsi="Calibri" w:cs="Calibri"/>
          <w:b/>
          <w:bCs/>
          <w:sz w:val="22"/>
          <w:szCs w:val="20"/>
        </w:rPr>
        <w:t xml:space="preserve">oraz modyfikacja </w:t>
      </w:r>
      <w:r w:rsidR="00B307FB">
        <w:rPr>
          <w:rFonts w:ascii="Calibri" w:hAnsi="Calibri" w:cs="Calibri"/>
          <w:b/>
          <w:bCs/>
          <w:sz w:val="22"/>
          <w:szCs w:val="20"/>
        </w:rPr>
        <w:t xml:space="preserve">Specyfikacji </w:t>
      </w:r>
      <w:r w:rsidR="00D6394C">
        <w:rPr>
          <w:rFonts w:ascii="Calibri" w:hAnsi="Calibri" w:cs="Calibri"/>
          <w:b/>
          <w:bCs/>
          <w:sz w:val="22"/>
          <w:szCs w:val="20"/>
        </w:rPr>
        <w:t>Istotnych</w:t>
      </w:r>
      <w:r w:rsidR="00B307FB">
        <w:rPr>
          <w:rFonts w:ascii="Calibri" w:hAnsi="Calibri" w:cs="Calibri"/>
          <w:b/>
          <w:bCs/>
          <w:sz w:val="22"/>
          <w:szCs w:val="20"/>
        </w:rPr>
        <w:t xml:space="preserve"> Warunków  Zamówienia </w:t>
      </w:r>
    </w:p>
    <w:p w:rsidR="008233A9" w:rsidRPr="008233A9" w:rsidRDefault="008233A9" w:rsidP="008233A9">
      <w:pPr>
        <w:jc w:val="center"/>
        <w:rPr>
          <w:rFonts w:ascii="Calibri" w:hAnsi="Calibri" w:cs="Calibri"/>
          <w:b/>
          <w:bCs/>
          <w:sz w:val="18"/>
          <w:szCs w:val="20"/>
        </w:rPr>
      </w:pPr>
    </w:p>
    <w:p w:rsidR="008233A9" w:rsidRPr="008233A9" w:rsidRDefault="008233A9" w:rsidP="008233A9">
      <w:pPr>
        <w:ind w:left="851" w:hanging="851"/>
        <w:jc w:val="both"/>
        <w:rPr>
          <w:rFonts w:ascii="Calibri" w:hAnsi="Calibri" w:cs="Calibri"/>
          <w:bCs/>
          <w:i/>
          <w:sz w:val="20"/>
          <w:szCs w:val="22"/>
        </w:rPr>
      </w:pPr>
      <w:r w:rsidRPr="008233A9">
        <w:rPr>
          <w:rFonts w:ascii="Calibri" w:hAnsi="Calibri" w:cs="Calibri"/>
          <w:bCs/>
          <w:i/>
          <w:sz w:val="20"/>
          <w:szCs w:val="22"/>
        </w:rPr>
        <w:t>dotyczy:</w:t>
      </w:r>
      <w:r w:rsidRPr="008233A9">
        <w:rPr>
          <w:rFonts w:ascii="Calibri" w:hAnsi="Calibri" w:cs="Calibri"/>
          <w:i/>
          <w:sz w:val="20"/>
          <w:szCs w:val="22"/>
        </w:rPr>
        <w:t xml:space="preserve">  </w:t>
      </w:r>
      <w:r w:rsidR="008D575D">
        <w:rPr>
          <w:rFonts w:ascii="Calibri" w:hAnsi="Calibri" w:cs="Calibri"/>
          <w:i/>
          <w:sz w:val="20"/>
          <w:szCs w:val="22"/>
        </w:rPr>
        <w:t xml:space="preserve"> </w:t>
      </w:r>
      <w:r w:rsidRPr="008233A9">
        <w:rPr>
          <w:rFonts w:ascii="Calibri" w:hAnsi="Calibri" w:cs="Calibri"/>
          <w:i/>
          <w:iCs/>
          <w:sz w:val="20"/>
          <w:szCs w:val="22"/>
        </w:rPr>
        <w:t xml:space="preserve">Postępowanie o udzielenie zamówienia publicznego powyżej kwoty 207 000 EURO na </w:t>
      </w:r>
      <w:r w:rsidRPr="008233A9">
        <w:rPr>
          <w:rFonts w:ascii="Calibri" w:hAnsi="Calibri" w:cs="Calibri"/>
          <w:bCs/>
          <w:i/>
          <w:sz w:val="20"/>
          <w:szCs w:val="22"/>
        </w:rPr>
        <w:t xml:space="preserve">dostawę wyposażenia w meble medyczne i biurowe Oddziału Alergologii Dziecięcej i pomieszczeń administracji w Ośrodku Pediatrycznym im. </w:t>
      </w:r>
      <w:r w:rsidR="00B5617E">
        <w:rPr>
          <w:rFonts w:ascii="Calibri" w:hAnsi="Calibri" w:cs="Calibri"/>
          <w:bCs/>
          <w:i/>
          <w:sz w:val="20"/>
          <w:szCs w:val="22"/>
        </w:rPr>
        <w:br/>
      </w:r>
      <w:r w:rsidRPr="008233A9">
        <w:rPr>
          <w:rFonts w:ascii="Calibri" w:hAnsi="Calibri" w:cs="Calibri"/>
          <w:bCs/>
          <w:i/>
          <w:sz w:val="20"/>
          <w:szCs w:val="22"/>
        </w:rPr>
        <w:t>J. Korczaka w Łodzi.</w:t>
      </w:r>
    </w:p>
    <w:p w:rsidR="008233A9" w:rsidRPr="008233A9" w:rsidRDefault="008233A9" w:rsidP="008233A9">
      <w:pPr>
        <w:jc w:val="both"/>
        <w:rPr>
          <w:rFonts w:ascii="Calibri" w:hAnsi="Calibri" w:cs="Calibri"/>
          <w:sz w:val="20"/>
          <w:szCs w:val="20"/>
        </w:rPr>
      </w:pPr>
    </w:p>
    <w:p w:rsidR="008233A9" w:rsidRPr="008233A9" w:rsidRDefault="008233A9" w:rsidP="008233A9">
      <w:pPr>
        <w:jc w:val="both"/>
        <w:rPr>
          <w:rFonts w:ascii="Calibri" w:hAnsi="Calibri" w:cs="Calibri"/>
          <w:b/>
          <w:sz w:val="22"/>
          <w:szCs w:val="22"/>
        </w:rPr>
      </w:pPr>
      <w:r w:rsidRPr="008233A9">
        <w:rPr>
          <w:rFonts w:ascii="Calibri" w:hAnsi="Calibri" w:cs="Calibri"/>
          <w:b/>
          <w:sz w:val="22"/>
          <w:szCs w:val="22"/>
        </w:rPr>
        <w:t xml:space="preserve">Na podstawie art. 38 ust. </w:t>
      </w:r>
      <w:r w:rsidR="00CD2EC9">
        <w:rPr>
          <w:rFonts w:ascii="Calibri" w:hAnsi="Calibri" w:cs="Calibri"/>
          <w:b/>
          <w:sz w:val="22"/>
          <w:szCs w:val="22"/>
        </w:rPr>
        <w:t>2</w:t>
      </w:r>
      <w:r w:rsidR="001600BB">
        <w:rPr>
          <w:rFonts w:ascii="Calibri" w:hAnsi="Calibri" w:cs="Calibri"/>
          <w:b/>
          <w:sz w:val="22"/>
          <w:szCs w:val="22"/>
        </w:rPr>
        <w:t xml:space="preserve"> i 4</w:t>
      </w:r>
      <w:r w:rsidRPr="008233A9">
        <w:rPr>
          <w:rFonts w:ascii="Calibri" w:hAnsi="Calibri" w:cs="Calibri"/>
          <w:b/>
          <w:sz w:val="22"/>
          <w:szCs w:val="22"/>
        </w:rPr>
        <w:t xml:space="preserve"> Us</w:t>
      </w:r>
      <w:r w:rsidR="001600BB">
        <w:rPr>
          <w:rFonts w:ascii="Calibri" w:hAnsi="Calibri" w:cs="Calibri"/>
          <w:b/>
          <w:sz w:val="22"/>
          <w:szCs w:val="22"/>
        </w:rPr>
        <w:t>tawy z dnia 29 stycznia 2004r. P</w:t>
      </w:r>
      <w:r w:rsidRPr="008233A9">
        <w:rPr>
          <w:rFonts w:ascii="Calibri" w:hAnsi="Calibri" w:cs="Calibri"/>
          <w:b/>
          <w:sz w:val="22"/>
          <w:szCs w:val="22"/>
        </w:rPr>
        <w:t>rawo zamówień publicznych (</w:t>
      </w:r>
      <w:r w:rsidR="004057EE">
        <w:rPr>
          <w:rFonts w:ascii="Calibri" w:hAnsi="Calibri" w:cs="Calibri"/>
          <w:b/>
          <w:iCs/>
          <w:sz w:val="22"/>
          <w:szCs w:val="22"/>
        </w:rPr>
        <w:t>Dz. U. z 09.08.2013</w:t>
      </w:r>
      <w:r w:rsidRPr="008233A9">
        <w:rPr>
          <w:rFonts w:ascii="Calibri" w:hAnsi="Calibri" w:cs="Calibri"/>
          <w:b/>
          <w:iCs/>
          <w:sz w:val="22"/>
          <w:szCs w:val="22"/>
        </w:rPr>
        <w:t xml:space="preserve">r. poz. 907 - tekst jednolity z </w:t>
      </w:r>
      <w:proofErr w:type="spellStart"/>
      <w:r w:rsidRPr="008233A9">
        <w:rPr>
          <w:rFonts w:ascii="Calibri" w:hAnsi="Calibri" w:cs="Calibri"/>
          <w:b/>
          <w:iCs/>
          <w:sz w:val="22"/>
          <w:szCs w:val="22"/>
        </w:rPr>
        <w:t>późn</w:t>
      </w:r>
      <w:proofErr w:type="spellEnd"/>
      <w:r w:rsidRPr="008233A9">
        <w:rPr>
          <w:rFonts w:ascii="Calibri" w:hAnsi="Calibri" w:cs="Calibri"/>
          <w:b/>
          <w:iCs/>
          <w:sz w:val="22"/>
          <w:szCs w:val="22"/>
        </w:rPr>
        <w:t>. zm.</w:t>
      </w:r>
      <w:r w:rsidRPr="008233A9">
        <w:rPr>
          <w:rFonts w:ascii="Calibri" w:hAnsi="Calibri" w:cs="Calibri"/>
          <w:b/>
          <w:sz w:val="22"/>
          <w:szCs w:val="22"/>
        </w:rPr>
        <w:t xml:space="preserve">) przekazujemy Państwu </w:t>
      </w:r>
      <w:r w:rsidR="00CD2EC9">
        <w:rPr>
          <w:rFonts w:ascii="Calibri" w:hAnsi="Calibri" w:cs="Calibri"/>
          <w:b/>
          <w:sz w:val="22"/>
          <w:szCs w:val="22"/>
        </w:rPr>
        <w:t>odpowiedzi na pytania zadane do treści</w:t>
      </w:r>
      <w:r w:rsidR="00583520">
        <w:rPr>
          <w:rFonts w:ascii="Calibri" w:hAnsi="Calibri" w:cs="Calibri"/>
          <w:b/>
          <w:sz w:val="22"/>
          <w:szCs w:val="22"/>
        </w:rPr>
        <w:t xml:space="preserve"> S</w:t>
      </w:r>
      <w:r w:rsidR="00844F1B">
        <w:rPr>
          <w:rFonts w:ascii="Calibri" w:hAnsi="Calibri" w:cs="Calibri"/>
          <w:b/>
          <w:sz w:val="22"/>
          <w:szCs w:val="22"/>
        </w:rPr>
        <w:t>IWZ</w:t>
      </w:r>
      <w:r w:rsidRPr="008233A9">
        <w:rPr>
          <w:rFonts w:ascii="Calibri" w:hAnsi="Calibri" w:cs="Calibri"/>
          <w:b/>
          <w:sz w:val="22"/>
          <w:szCs w:val="22"/>
        </w:rPr>
        <w:t>.</w:t>
      </w:r>
    </w:p>
    <w:p w:rsidR="00BA370D" w:rsidRPr="0018186E" w:rsidRDefault="00BA370D" w:rsidP="0018186E">
      <w:pPr>
        <w:jc w:val="both"/>
        <w:rPr>
          <w:rFonts w:ascii="Calibri" w:hAnsi="Calibri" w:cs="Calibri"/>
          <w:sz w:val="22"/>
          <w:szCs w:val="22"/>
        </w:rPr>
      </w:pPr>
    </w:p>
    <w:p w:rsidR="003A357B" w:rsidRPr="00856A61" w:rsidRDefault="003A357B" w:rsidP="00856A6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61">
        <w:rPr>
          <w:rFonts w:asciiTheme="minorHAnsi" w:hAnsiTheme="minorHAnsi" w:cstheme="minorHAnsi"/>
          <w:b/>
          <w:sz w:val="22"/>
          <w:szCs w:val="22"/>
        </w:rPr>
        <w:t>Pytanie nr 1</w:t>
      </w:r>
    </w:p>
    <w:p w:rsidR="00661ED3" w:rsidRPr="0011228D" w:rsidRDefault="002C1A91" w:rsidP="00856A61">
      <w:pPr>
        <w:tabs>
          <w:tab w:val="left" w:pos="29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1228D">
        <w:rPr>
          <w:rFonts w:asciiTheme="minorHAnsi" w:hAnsiTheme="minorHAnsi" w:cstheme="minorHAnsi"/>
          <w:i/>
          <w:sz w:val="22"/>
          <w:szCs w:val="22"/>
        </w:rPr>
        <w:t xml:space="preserve">Czy zamawiający dopuści </w:t>
      </w:r>
      <w:r w:rsidR="001A1E85" w:rsidRPr="0011228D">
        <w:rPr>
          <w:rFonts w:asciiTheme="minorHAnsi" w:hAnsiTheme="minorHAnsi" w:cstheme="minorHAnsi"/>
          <w:i/>
          <w:sz w:val="22"/>
          <w:szCs w:val="22"/>
        </w:rPr>
        <w:t>stelaż</w:t>
      </w:r>
      <w:r w:rsidRPr="0011228D">
        <w:rPr>
          <w:rFonts w:asciiTheme="minorHAnsi" w:hAnsiTheme="minorHAnsi" w:cstheme="minorHAnsi"/>
          <w:i/>
          <w:sz w:val="22"/>
          <w:szCs w:val="22"/>
        </w:rPr>
        <w:t xml:space="preserve"> wykonany z innego profilu, np.: 50x30 lub okrągłego fi 50?</w:t>
      </w:r>
    </w:p>
    <w:p w:rsidR="0018186E" w:rsidRPr="0018186E" w:rsidRDefault="0018186E" w:rsidP="00856A61">
      <w:pPr>
        <w:tabs>
          <w:tab w:val="left" w:pos="2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1228D" w:rsidRPr="0011228D" w:rsidRDefault="00317D41" w:rsidP="0011228D">
      <w:pPr>
        <w:tabs>
          <w:tab w:val="left" w:pos="2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Odpowiedź:</w:t>
      </w:r>
      <w:r w:rsidR="002C1F84" w:rsidRPr="00112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228D"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Zamawiający dopuszcza. Wykonawca zobowiązany jest wyraźnie zaznaczyć w formularzu oferty,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</w:r>
      <w:r w:rsidR="0011228D"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iż jest to parametr dopusz</w:t>
      </w:r>
      <w:r w:rsid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czony przez Zamawiającego wraz </w:t>
      </w:r>
      <w:r w:rsidR="0011228D"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 datą dopuszczenia tego parametru.</w:t>
      </w:r>
    </w:p>
    <w:p w:rsidR="0018186E" w:rsidRDefault="0018186E" w:rsidP="00856A61">
      <w:pPr>
        <w:tabs>
          <w:tab w:val="left" w:pos="291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56A61" w:rsidRPr="00856A61" w:rsidRDefault="00856A61" w:rsidP="00856A6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61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:rsidR="00856A61" w:rsidRPr="002B657F" w:rsidRDefault="001A1E85" w:rsidP="00856A61">
      <w:pPr>
        <w:tabs>
          <w:tab w:val="left" w:pos="29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2B657F">
        <w:rPr>
          <w:rFonts w:asciiTheme="minorHAnsi" w:hAnsiTheme="minorHAnsi" w:cstheme="minorHAnsi"/>
          <w:i/>
          <w:sz w:val="22"/>
          <w:szCs w:val="22"/>
        </w:rPr>
        <w:t xml:space="preserve">Czy zamawiający dopuści krzesła, których oparcie </w:t>
      </w:r>
      <w:r w:rsidR="002B657F" w:rsidRPr="002B657F">
        <w:rPr>
          <w:rFonts w:asciiTheme="minorHAnsi" w:hAnsiTheme="minorHAnsi" w:cstheme="minorHAnsi"/>
          <w:i/>
          <w:sz w:val="22"/>
          <w:szCs w:val="22"/>
        </w:rPr>
        <w:t>plastikowe</w:t>
      </w:r>
      <w:r w:rsidRPr="002B657F">
        <w:rPr>
          <w:rFonts w:asciiTheme="minorHAnsi" w:hAnsiTheme="minorHAnsi" w:cstheme="minorHAnsi"/>
          <w:i/>
          <w:sz w:val="22"/>
          <w:szCs w:val="22"/>
        </w:rPr>
        <w:t xml:space="preserve"> jest wykonane z innych materiałów niż PP i FG?</w:t>
      </w:r>
    </w:p>
    <w:p w:rsidR="001A1E85" w:rsidRDefault="001A1E85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657F" w:rsidRDefault="002B657F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Odpowiedź:</w:t>
      </w:r>
      <w:r w:rsidRPr="00112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 dopuszcza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pod </w:t>
      </w:r>
      <w:r w:rsidR="00561E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warunkiem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spełnienia pozostałych </w:t>
      </w:r>
      <w:r w:rsidR="00561E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parametrów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opisanych w SIWZ.</w:t>
      </w:r>
    </w:p>
    <w:p w:rsidR="002B657F" w:rsidRDefault="002B657F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587C" w:rsidRPr="00856A61" w:rsidRDefault="00D5587C" w:rsidP="00D558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61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:rsidR="001A1E85" w:rsidRPr="00D5587C" w:rsidRDefault="001A1E85" w:rsidP="00856A61">
      <w:pPr>
        <w:tabs>
          <w:tab w:val="left" w:pos="29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D5587C">
        <w:rPr>
          <w:rFonts w:asciiTheme="minorHAnsi" w:hAnsiTheme="minorHAnsi" w:cstheme="minorHAnsi"/>
          <w:i/>
          <w:sz w:val="22"/>
          <w:szCs w:val="22"/>
        </w:rPr>
        <w:t xml:space="preserve">Czy </w:t>
      </w:r>
      <w:r w:rsidR="00D5587C" w:rsidRPr="00D5587C">
        <w:rPr>
          <w:rFonts w:asciiTheme="minorHAnsi" w:hAnsiTheme="minorHAnsi" w:cstheme="minorHAnsi"/>
          <w:i/>
          <w:sz w:val="22"/>
          <w:szCs w:val="22"/>
        </w:rPr>
        <w:t>zamawiający</w:t>
      </w:r>
      <w:r w:rsidRPr="00D5587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33959" w:rsidRPr="00D5587C">
        <w:rPr>
          <w:rFonts w:asciiTheme="minorHAnsi" w:hAnsiTheme="minorHAnsi" w:cstheme="minorHAnsi"/>
          <w:i/>
          <w:sz w:val="22"/>
          <w:szCs w:val="22"/>
        </w:rPr>
        <w:t xml:space="preserve">dopuści w meblach (biurkach i krzesłach) inne elementy niż tylko wykonane z odlewanego aluminium? Aluminium polerowane nie jest odporne narodki dezynfekcyjne. </w:t>
      </w:r>
    </w:p>
    <w:p w:rsidR="00EB6D41" w:rsidRDefault="00EB6D41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5103" w:rsidRDefault="00025103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Odpowiedź:</w:t>
      </w:r>
      <w:r w:rsidRPr="00112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nie wyraża zgody. </w:t>
      </w:r>
    </w:p>
    <w:p w:rsidR="00025103" w:rsidRDefault="00025103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5103" w:rsidRDefault="00025103" w:rsidP="0002510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61">
        <w:rPr>
          <w:rFonts w:asciiTheme="minorHAnsi" w:hAnsiTheme="minorHAnsi" w:cstheme="minorHAnsi"/>
          <w:b/>
          <w:sz w:val="22"/>
          <w:szCs w:val="22"/>
        </w:rPr>
        <w:t>Pytanie nr</w:t>
      </w:r>
      <w:r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:rsidR="00EB6D41" w:rsidRPr="00025103" w:rsidRDefault="00EB6D41" w:rsidP="00856A61">
      <w:pPr>
        <w:tabs>
          <w:tab w:val="left" w:pos="29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025103">
        <w:rPr>
          <w:rFonts w:asciiTheme="minorHAnsi" w:hAnsiTheme="minorHAnsi" w:cstheme="minorHAnsi"/>
          <w:i/>
          <w:sz w:val="22"/>
          <w:szCs w:val="22"/>
        </w:rPr>
        <w:t xml:space="preserve">Czy zamawiający dopuści </w:t>
      </w:r>
      <w:r w:rsidR="005024E0">
        <w:rPr>
          <w:rFonts w:asciiTheme="minorHAnsi" w:hAnsiTheme="minorHAnsi" w:cstheme="minorHAnsi"/>
          <w:i/>
          <w:sz w:val="22"/>
          <w:szCs w:val="22"/>
        </w:rPr>
        <w:t>10% tolerancję</w:t>
      </w:r>
      <w:r w:rsidRPr="00025103">
        <w:rPr>
          <w:rFonts w:asciiTheme="minorHAnsi" w:hAnsiTheme="minorHAnsi" w:cstheme="minorHAnsi"/>
          <w:i/>
          <w:sz w:val="22"/>
          <w:szCs w:val="22"/>
        </w:rPr>
        <w:t xml:space="preserve"> w meblach co jest korzystne dla zamawiającego ze względu na bogatą </w:t>
      </w:r>
      <w:r w:rsidR="001944A9">
        <w:rPr>
          <w:rFonts w:asciiTheme="minorHAnsi" w:hAnsiTheme="minorHAnsi" w:cstheme="minorHAnsi"/>
          <w:i/>
          <w:sz w:val="22"/>
          <w:szCs w:val="22"/>
        </w:rPr>
        <w:br/>
      </w:r>
      <w:r w:rsidRPr="00025103">
        <w:rPr>
          <w:rFonts w:asciiTheme="minorHAnsi" w:hAnsiTheme="minorHAnsi" w:cstheme="minorHAnsi"/>
          <w:i/>
          <w:sz w:val="22"/>
          <w:szCs w:val="22"/>
        </w:rPr>
        <w:t xml:space="preserve">i konkurencyjną </w:t>
      </w:r>
      <w:r w:rsidR="005024E0" w:rsidRPr="00025103">
        <w:rPr>
          <w:rFonts w:asciiTheme="minorHAnsi" w:hAnsiTheme="minorHAnsi" w:cstheme="minorHAnsi"/>
          <w:i/>
          <w:sz w:val="22"/>
          <w:szCs w:val="22"/>
        </w:rPr>
        <w:t>ofertę</w:t>
      </w:r>
      <w:r w:rsidRPr="0002510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024E0" w:rsidRPr="00025103">
        <w:rPr>
          <w:rFonts w:asciiTheme="minorHAnsi" w:hAnsiTheme="minorHAnsi" w:cstheme="minorHAnsi"/>
          <w:i/>
          <w:sz w:val="22"/>
          <w:szCs w:val="22"/>
        </w:rPr>
        <w:t>dostępną</w:t>
      </w:r>
      <w:r w:rsidRPr="00025103">
        <w:rPr>
          <w:rFonts w:asciiTheme="minorHAnsi" w:hAnsiTheme="minorHAnsi" w:cstheme="minorHAnsi"/>
          <w:i/>
          <w:sz w:val="22"/>
          <w:szCs w:val="22"/>
        </w:rPr>
        <w:t xml:space="preserve"> na rynku?</w:t>
      </w:r>
    </w:p>
    <w:p w:rsidR="00EB6D41" w:rsidRDefault="00EB6D41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24E0" w:rsidRDefault="005024E0" w:rsidP="005024E0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Odpowiedź:</w:t>
      </w:r>
      <w:r w:rsidRPr="00112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nie wyraża zgody. </w:t>
      </w:r>
    </w:p>
    <w:p w:rsidR="005024E0" w:rsidRDefault="005024E0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27EF" w:rsidRDefault="00DB27EF" w:rsidP="00DB27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61">
        <w:rPr>
          <w:rFonts w:asciiTheme="minorHAnsi" w:hAnsiTheme="minorHAnsi" w:cstheme="minorHAnsi"/>
          <w:b/>
          <w:sz w:val="22"/>
          <w:szCs w:val="22"/>
        </w:rPr>
        <w:t>Pytanie nr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:rsidR="00E254C5" w:rsidRPr="00E254C5" w:rsidRDefault="00E254C5" w:rsidP="00E254C5">
      <w:pPr>
        <w:tabs>
          <w:tab w:val="left" w:pos="29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254C5">
        <w:rPr>
          <w:rFonts w:asciiTheme="minorHAnsi" w:hAnsiTheme="minorHAnsi" w:cstheme="minorHAnsi"/>
          <w:i/>
          <w:sz w:val="22"/>
          <w:szCs w:val="22"/>
        </w:rPr>
        <w:t xml:space="preserve">Ile koszy ażurowych </w:t>
      </w:r>
      <w:r w:rsidR="002A711B">
        <w:rPr>
          <w:rFonts w:asciiTheme="minorHAnsi" w:hAnsiTheme="minorHAnsi" w:cstheme="minorHAnsi"/>
          <w:i/>
          <w:sz w:val="22"/>
          <w:szCs w:val="22"/>
        </w:rPr>
        <w:t>i przegród powinno</w:t>
      </w:r>
      <w:r w:rsidRPr="00E254C5">
        <w:rPr>
          <w:rFonts w:asciiTheme="minorHAnsi" w:hAnsiTheme="minorHAnsi" w:cstheme="minorHAnsi"/>
          <w:i/>
          <w:sz w:val="22"/>
          <w:szCs w:val="22"/>
        </w:rPr>
        <w:t xml:space="preserve"> znajdować się w szafach?</w:t>
      </w:r>
    </w:p>
    <w:p w:rsidR="005024E0" w:rsidRDefault="005024E0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24E0" w:rsidRDefault="00E254C5" w:rsidP="00856A61">
      <w:pPr>
        <w:tabs>
          <w:tab w:val="left" w:pos="291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B7098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  <w:r w:rsidR="00F76AD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 dw</w:t>
      </w:r>
      <w:r w:rsidR="002A711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 kosze</w:t>
      </w:r>
      <w:r w:rsidR="00F76AD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na każdy wymiar, każdy wyposażony w podziałki zgodnie z parametrami technicznymi opisanymi w załączniku nr 3 – meble medyczne metalowe pkt. 9.</w:t>
      </w:r>
    </w:p>
    <w:p w:rsidR="00A638D0" w:rsidRDefault="00A638D0" w:rsidP="00856A61">
      <w:pPr>
        <w:tabs>
          <w:tab w:val="left" w:pos="291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638D0" w:rsidRDefault="00A638D0" w:rsidP="00A638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61">
        <w:rPr>
          <w:rFonts w:asciiTheme="minorHAnsi" w:hAnsiTheme="minorHAnsi" w:cstheme="minorHAnsi"/>
          <w:b/>
          <w:sz w:val="22"/>
          <w:szCs w:val="22"/>
        </w:rPr>
        <w:t>Pytanie nr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23BB">
        <w:rPr>
          <w:rFonts w:asciiTheme="minorHAnsi" w:hAnsiTheme="minorHAnsi" w:cstheme="minorHAnsi"/>
          <w:b/>
          <w:sz w:val="22"/>
          <w:szCs w:val="22"/>
        </w:rPr>
        <w:t>6</w:t>
      </w:r>
    </w:p>
    <w:p w:rsidR="00C40583" w:rsidRPr="00C40583" w:rsidRDefault="00C40583" w:rsidP="00C40583">
      <w:pPr>
        <w:tabs>
          <w:tab w:val="left" w:pos="29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40583">
        <w:rPr>
          <w:rFonts w:asciiTheme="minorHAnsi" w:hAnsiTheme="minorHAnsi" w:cstheme="minorHAnsi"/>
          <w:i/>
          <w:sz w:val="22"/>
          <w:szCs w:val="22"/>
        </w:rPr>
        <w:t>Czy moduły boczne mają umożliwiać wysuwanie półek pod kąt</w:t>
      </w:r>
      <w:r>
        <w:rPr>
          <w:rFonts w:asciiTheme="minorHAnsi" w:hAnsiTheme="minorHAnsi" w:cstheme="minorHAnsi"/>
          <w:i/>
          <w:sz w:val="22"/>
          <w:szCs w:val="22"/>
        </w:rPr>
        <w:t>em 45 stopni na całej wysokości</w:t>
      </w:r>
      <w:r w:rsidRPr="00C40583">
        <w:rPr>
          <w:rFonts w:asciiTheme="minorHAnsi" w:hAnsiTheme="minorHAnsi" w:cstheme="minorHAnsi"/>
          <w:i/>
          <w:sz w:val="22"/>
          <w:szCs w:val="22"/>
        </w:rPr>
        <w:t>? Także w dolnej części gdzie zawartość kosza jest w pełni widoczna? Czy może dopiero powyżej pewnej w</w:t>
      </w:r>
      <w:r w:rsidR="001944A9">
        <w:rPr>
          <w:rFonts w:asciiTheme="minorHAnsi" w:hAnsiTheme="minorHAnsi" w:cstheme="minorHAnsi"/>
          <w:i/>
          <w:sz w:val="22"/>
          <w:szCs w:val="22"/>
        </w:rPr>
        <w:t>ysokości</w:t>
      </w:r>
      <w:r w:rsidRPr="00C40583">
        <w:rPr>
          <w:rFonts w:asciiTheme="minorHAnsi" w:hAnsiTheme="minorHAnsi" w:cstheme="minorHAnsi"/>
          <w:i/>
          <w:sz w:val="22"/>
          <w:szCs w:val="22"/>
        </w:rPr>
        <w:t>, np.: 85 cm?</w:t>
      </w:r>
    </w:p>
    <w:p w:rsidR="00A638D0" w:rsidRDefault="00A638D0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44A9" w:rsidRDefault="001944A9" w:rsidP="001944A9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Odpowiedź:</w:t>
      </w:r>
      <w:r w:rsidRPr="00112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nie wyraża zgody. </w:t>
      </w:r>
    </w:p>
    <w:p w:rsidR="002723FD" w:rsidRDefault="002723FD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23FD" w:rsidRDefault="002723FD" w:rsidP="002723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61">
        <w:rPr>
          <w:rFonts w:asciiTheme="minorHAnsi" w:hAnsiTheme="minorHAnsi" w:cstheme="minorHAnsi"/>
          <w:b/>
          <w:sz w:val="22"/>
          <w:szCs w:val="22"/>
        </w:rPr>
        <w:lastRenderedPageBreak/>
        <w:t>Pytanie nr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7</w:t>
      </w:r>
    </w:p>
    <w:p w:rsidR="002723FD" w:rsidRPr="002723FD" w:rsidRDefault="002723FD" w:rsidP="002723FD">
      <w:pPr>
        <w:tabs>
          <w:tab w:val="left" w:pos="29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2723FD">
        <w:rPr>
          <w:rFonts w:asciiTheme="minorHAnsi" w:hAnsiTheme="minorHAnsi" w:cstheme="minorHAnsi"/>
          <w:i/>
          <w:sz w:val="22"/>
          <w:szCs w:val="22"/>
        </w:rPr>
        <w:t xml:space="preserve">Czy zamawiający dopuści inną </w:t>
      </w:r>
      <w:r w:rsidRPr="002723FD">
        <w:rPr>
          <w:rFonts w:asciiTheme="minorHAnsi" w:hAnsiTheme="minorHAnsi" w:cstheme="minorHAnsi"/>
          <w:i/>
          <w:sz w:val="22"/>
          <w:szCs w:val="22"/>
        </w:rPr>
        <w:t>równoważną</w:t>
      </w:r>
      <w:r w:rsidRPr="002723FD">
        <w:rPr>
          <w:rFonts w:asciiTheme="minorHAnsi" w:hAnsiTheme="minorHAnsi" w:cstheme="minorHAnsi"/>
          <w:i/>
          <w:sz w:val="22"/>
          <w:szCs w:val="22"/>
        </w:rPr>
        <w:t xml:space="preserve"> powłokę antybaktery</w:t>
      </w:r>
      <w:r>
        <w:rPr>
          <w:rFonts w:asciiTheme="minorHAnsi" w:hAnsiTheme="minorHAnsi" w:cstheme="minorHAnsi"/>
          <w:i/>
          <w:sz w:val="22"/>
          <w:szCs w:val="22"/>
        </w:rPr>
        <w:t>j</w:t>
      </w:r>
      <w:r w:rsidRPr="002723FD">
        <w:rPr>
          <w:rFonts w:asciiTheme="minorHAnsi" w:hAnsiTheme="minorHAnsi" w:cstheme="minorHAnsi"/>
          <w:i/>
          <w:sz w:val="22"/>
          <w:szCs w:val="22"/>
        </w:rPr>
        <w:t>ną?</w:t>
      </w:r>
    </w:p>
    <w:p w:rsidR="002723FD" w:rsidRDefault="002723FD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423D" w:rsidRDefault="0016423D" w:rsidP="0016423D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Odpowiedź:</w:t>
      </w:r>
      <w:r w:rsidRPr="00112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 dopuszcza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pod warunkiem spełnienia pozostałych parametrów opisanych w SIWZ.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0219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 xml:space="preserve">W przypadku skorzystania z </w:t>
      </w:r>
      <w:r w:rsidR="003B037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dopuszczenia Zamawiający wymaga podania w załączniku nr 2 zaoferowanej równoważnej powłoki antybakteryjnej. </w:t>
      </w:r>
    </w:p>
    <w:p w:rsidR="002723FD" w:rsidRDefault="002723FD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66A7" w:rsidRDefault="001A575D" w:rsidP="001A57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61">
        <w:rPr>
          <w:rFonts w:asciiTheme="minorHAnsi" w:hAnsiTheme="minorHAnsi" w:cstheme="minorHAnsi"/>
          <w:b/>
          <w:sz w:val="22"/>
          <w:szCs w:val="22"/>
        </w:rPr>
        <w:t>Pytanie nr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8</w:t>
      </w:r>
    </w:p>
    <w:p w:rsidR="001666A7" w:rsidRPr="001A575D" w:rsidRDefault="001666A7" w:rsidP="00856A61">
      <w:pPr>
        <w:tabs>
          <w:tab w:val="left" w:pos="29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A575D">
        <w:rPr>
          <w:rFonts w:asciiTheme="minorHAnsi" w:hAnsiTheme="minorHAnsi" w:cstheme="minorHAnsi"/>
          <w:i/>
          <w:sz w:val="22"/>
          <w:szCs w:val="22"/>
        </w:rPr>
        <w:t xml:space="preserve">Czy </w:t>
      </w:r>
      <w:r w:rsidR="001A575D" w:rsidRPr="001A575D">
        <w:rPr>
          <w:rFonts w:asciiTheme="minorHAnsi" w:hAnsiTheme="minorHAnsi" w:cstheme="minorHAnsi"/>
          <w:i/>
          <w:sz w:val="22"/>
          <w:szCs w:val="22"/>
        </w:rPr>
        <w:t>zamawiający</w:t>
      </w:r>
      <w:r w:rsidRPr="001A575D">
        <w:rPr>
          <w:rFonts w:asciiTheme="minorHAnsi" w:hAnsiTheme="minorHAnsi" w:cstheme="minorHAnsi"/>
          <w:i/>
          <w:sz w:val="22"/>
          <w:szCs w:val="22"/>
        </w:rPr>
        <w:t xml:space="preserve"> dopuści płytę z atestem lub certyfikatem czystości </w:t>
      </w:r>
      <w:r w:rsidR="001A575D" w:rsidRPr="001A575D">
        <w:rPr>
          <w:rFonts w:asciiTheme="minorHAnsi" w:hAnsiTheme="minorHAnsi" w:cstheme="minorHAnsi"/>
          <w:i/>
          <w:sz w:val="22"/>
          <w:szCs w:val="22"/>
        </w:rPr>
        <w:t>mikrobiologicznej</w:t>
      </w:r>
      <w:r w:rsidRPr="001A575D">
        <w:rPr>
          <w:rFonts w:asciiTheme="minorHAnsi" w:hAnsiTheme="minorHAnsi" w:cstheme="minorHAnsi"/>
          <w:i/>
          <w:sz w:val="22"/>
          <w:szCs w:val="22"/>
        </w:rPr>
        <w:t xml:space="preserve"> jako </w:t>
      </w:r>
      <w:r w:rsidR="00AA578D" w:rsidRPr="001A575D">
        <w:rPr>
          <w:rFonts w:asciiTheme="minorHAnsi" w:hAnsiTheme="minorHAnsi" w:cstheme="minorHAnsi"/>
          <w:i/>
          <w:sz w:val="22"/>
          <w:szCs w:val="22"/>
        </w:rPr>
        <w:t>równoważnego zabezpieczeniu powłoką</w:t>
      </w:r>
      <w:r w:rsidR="001A575D" w:rsidRPr="001A575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A578D" w:rsidRPr="001A575D">
        <w:rPr>
          <w:rFonts w:asciiTheme="minorHAnsi" w:hAnsiTheme="minorHAnsi" w:cstheme="minorHAnsi"/>
          <w:i/>
          <w:sz w:val="22"/>
          <w:szCs w:val="22"/>
        </w:rPr>
        <w:t xml:space="preserve">antybakteryjną </w:t>
      </w:r>
      <w:proofErr w:type="spellStart"/>
      <w:r w:rsidR="00AA578D" w:rsidRPr="001A575D">
        <w:rPr>
          <w:rFonts w:asciiTheme="minorHAnsi" w:hAnsiTheme="minorHAnsi" w:cstheme="minorHAnsi"/>
          <w:i/>
          <w:sz w:val="22"/>
          <w:szCs w:val="22"/>
        </w:rPr>
        <w:t>Biocote</w:t>
      </w:r>
      <w:proofErr w:type="spellEnd"/>
      <w:r w:rsidR="00AA578D" w:rsidRPr="001A575D">
        <w:rPr>
          <w:rFonts w:asciiTheme="minorHAnsi" w:hAnsiTheme="minorHAnsi" w:cstheme="minorHAnsi"/>
          <w:i/>
          <w:sz w:val="22"/>
          <w:szCs w:val="22"/>
        </w:rPr>
        <w:t>?</w:t>
      </w:r>
    </w:p>
    <w:p w:rsidR="00AA578D" w:rsidRDefault="00AA578D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575D" w:rsidRDefault="001A575D" w:rsidP="001A575D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Odpowiedź:</w:t>
      </w:r>
      <w:r w:rsidRPr="00112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 dopuszcza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pod warunkiem spełnienia pozostałych parametrów opisanych w SIWZ.</w:t>
      </w:r>
    </w:p>
    <w:p w:rsidR="001A575D" w:rsidRDefault="001A575D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4C65" w:rsidRDefault="00C34C65" w:rsidP="00C34C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61">
        <w:rPr>
          <w:rFonts w:asciiTheme="minorHAnsi" w:hAnsiTheme="minorHAnsi" w:cstheme="minorHAnsi"/>
          <w:b/>
          <w:sz w:val="22"/>
          <w:szCs w:val="22"/>
        </w:rPr>
        <w:t>Pytanie nr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9</w:t>
      </w:r>
    </w:p>
    <w:p w:rsidR="00DB3FA7" w:rsidRPr="00C573AE" w:rsidRDefault="00932C7D" w:rsidP="00856A61">
      <w:pPr>
        <w:tabs>
          <w:tab w:val="left" w:pos="29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573AE">
        <w:rPr>
          <w:rFonts w:asciiTheme="minorHAnsi" w:hAnsiTheme="minorHAnsi" w:cstheme="minorHAnsi"/>
          <w:i/>
          <w:sz w:val="22"/>
          <w:szCs w:val="22"/>
        </w:rPr>
        <w:t xml:space="preserve">Czy zamawiający dopuści blaty </w:t>
      </w:r>
      <w:r w:rsidR="00AD1685" w:rsidRPr="00C573AE">
        <w:rPr>
          <w:rFonts w:asciiTheme="minorHAnsi" w:hAnsiTheme="minorHAnsi" w:cstheme="minorHAnsi"/>
          <w:i/>
          <w:sz w:val="22"/>
          <w:szCs w:val="22"/>
        </w:rPr>
        <w:t xml:space="preserve">wykonane z płyty kompaktowej </w:t>
      </w:r>
      <w:proofErr w:type="spellStart"/>
      <w:r w:rsidR="00AD1685" w:rsidRPr="00C573AE">
        <w:rPr>
          <w:rFonts w:asciiTheme="minorHAnsi" w:hAnsiTheme="minorHAnsi" w:cstheme="minorHAnsi"/>
          <w:i/>
          <w:sz w:val="22"/>
          <w:szCs w:val="22"/>
        </w:rPr>
        <w:t>hpl</w:t>
      </w:r>
      <w:proofErr w:type="spellEnd"/>
      <w:r w:rsidR="00C573AE" w:rsidRPr="00C573A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D1685" w:rsidRPr="00C573AE">
        <w:rPr>
          <w:rFonts w:asciiTheme="minorHAnsi" w:hAnsiTheme="minorHAnsi" w:cstheme="minorHAnsi"/>
          <w:i/>
          <w:sz w:val="22"/>
          <w:szCs w:val="22"/>
        </w:rPr>
        <w:t xml:space="preserve">odporne na </w:t>
      </w:r>
      <w:r w:rsidR="00C573AE" w:rsidRPr="00C573AE">
        <w:rPr>
          <w:rFonts w:asciiTheme="minorHAnsi" w:hAnsiTheme="minorHAnsi" w:cstheme="minorHAnsi"/>
          <w:i/>
          <w:sz w:val="22"/>
          <w:szCs w:val="22"/>
        </w:rPr>
        <w:t>wodę</w:t>
      </w:r>
      <w:r w:rsidR="00AD1685" w:rsidRPr="00C573AE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="00C573AE" w:rsidRPr="00C573AE">
        <w:rPr>
          <w:rFonts w:asciiTheme="minorHAnsi" w:hAnsiTheme="minorHAnsi" w:cstheme="minorHAnsi"/>
          <w:i/>
          <w:sz w:val="22"/>
          <w:szCs w:val="22"/>
        </w:rPr>
        <w:t xml:space="preserve">środki dezynfekujące </w:t>
      </w:r>
      <w:r w:rsidR="00C573AE">
        <w:rPr>
          <w:rFonts w:asciiTheme="minorHAnsi" w:hAnsiTheme="minorHAnsi" w:cstheme="minorHAnsi"/>
          <w:i/>
          <w:sz w:val="22"/>
          <w:szCs w:val="22"/>
        </w:rPr>
        <w:br/>
      </w:r>
      <w:r w:rsidR="00C573AE" w:rsidRPr="00C573AE">
        <w:rPr>
          <w:rFonts w:asciiTheme="minorHAnsi" w:hAnsiTheme="minorHAnsi" w:cstheme="minorHAnsi"/>
          <w:i/>
          <w:sz w:val="22"/>
          <w:szCs w:val="22"/>
        </w:rPr>
        <w:t>w większym</w:t>
      </w:r>
      <w:r w:rsidR="00DB3FA7" w:rsidRPr="00C573AE">
        <w:rPr>
          <w:rFonts w:asciiTheme="minorHAnsi" w:hAnsiTheme="minorHAnsi" w:cstheme="minorHAnsi"/>
          <w:i/>
          <w:sz w:val="22"/>
          <w:szCs w:val="22"/>
        </w:rPr>
        <w:t xml:space="preserve"> zakresie niż </w:t>
      </w:r>
      <w:proofErr w:type="spellStart"/>
      <w:r w:rsidR="00DB3FA7" w:rsidRPr="00C573AE">
        <w:rPr>
          <w:rFonts w:asciiTheme="minorHAnsi" w:hAnsiTheme="minorHAnsi" w:cstheme="minorHAnsi"/>
          <w:i/>
          <w:sz w:val="22"/>
          <w:szCs w:val="22"/>
        </w:rPr>
        <w:t>Corian</w:t>
      </w:r>
      <w:proofErr w:type="spellEnd"/>
      <w:r w:rsidR="00DB3FA7" w:rsidRPr="00C573AE">
        <w:rPr>
          <w:rFonts w:asciiTheme="minorHAnsi" w:hAnsiTheme="minorHAnsi" w:cstheme="minorHAnsi"/>
          <w:i/>
          <w:sz w:val="22"/>
          <w:szCs w:val="22"/>
        </w:rPr>
        <w:t>?</w:t>
      </w:r>
    </w:p>
    <w:p w:rsidR="00DB3FA7" w:rsidRDefault="00DB3FA7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94AC2" w:rsidRDefault="00094AC2" w:rsidP="00094AC2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Odpowiedź:</w:t>
      </w:r>
      <w:r w:rsidRPr="00112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 dopuszcza</w:t>
      </w:r>
      <w:r w:rsidR="004656F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pod warunkiem spełnienia pozostałych parametrów opisanych w SIWZ.</w:t>
      </w:r>
    </w:p>
    <w:p w:rsidR="00094AC2" w:rsidRDefault="00094AC2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94AC2" w:rsidRDefault="009B42D9" w:rsidP="009B42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61">
        <w:rPr>
          <w:rFonts w:asciiTheme="minorHAnsi" w:hAnsiTheme="minorHAnsi" w:cstheme="minorHAnsi"/>
          <w:b/>
          <w:sz w:val="22"/>
          <w:szCs w:val="22"/>
        </w:rPr>
        <w:t>Pytanie nr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10</w:t>
      </w:r>
    </w:p>
    <w:p w:rsidR="004E6E96" w:rsidRPr="009B42D9" w:rsidRDefault="00DB3FA7" w:rsidP="00856A61">
      <w:pPr>
        <w:tabs>
          <w:tab w:val="left" w:pos="29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9B42D9">
        <w:rPr>
          <w:rFonts w:asciiTheme="minorHAnsi" w:hAnsiTheme="minorHAnsi" w:cstheme="minorHAnsi"/>
          <w:i/>
          <w:sz w:val="22"/>
          <w:szCs w:val="22"/>
        </w:rPr>
        <w:t xml:space="preserve">Czy zamawiający dopuści meble medyczne wykonane z płyty </w:t>
      </w:r>
      <w:proofErr w:type="spellStart"/>
      <w:r w:rsidRPr="009B42D9">
        <w:rPr>
          <w:rFonts w:asciiTheme="minorHAnsi" w:hAnsiTheme="minorHAnsi" w:cstheme="minorHAnsi"/>
          <w:i/>
          <w:sz w:val="22"/>
          <w:szCs w:val="22"/>
        </w:rPr>
        <w:t>hpl</w:t>
      </w:r>
      <w:proofErr w:type="spellEnd"/>
      <w:r w:rsidRPr="009B42D9">
        <w:rPr>
          <w:rFonts w:asciiTheme="minorHAnsi" w:hAnsiTheme="minorHAnsi" w:cstheme="minorHAnsi"/>
          <w:i/>
          <w:sz w:val="22"/>
          <w:szCs w:val="22"/>
        </w:rPr>
        <w:t xml:space="preserve"> nie </w:t>
      </w:r>
      <w:r w:rsidR="004E6E96" w:rsidRPr="009B42D9">
        <w:rPr>
          <w:rFonts w:asciiTheme="minorHAnsi" w:hAnsiTheme="minorHAnsi" w:cstheme="minorHAnsi"/>
          <w:i/>
          <w:sz w:val="22"/>
          <w:szCs w:val="22"/>
        </w:rPr>
        <w:t>wymagające dodatkowego zabezpieczenia krawędzi?</w:t>
      </w:r>
    </w:p>
    <w:p w:rsidR="004E6E96" w:rsidRDefault="004E6E96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42D9" w:rsidRDefault="009B42D9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Odpowiedź:</w:t>
      </w:r>
      <w:r w:rsidRPr="00112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 dopuszcza</w:t>
      </w:r>
      <w:r w:rsidR="000E01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wykonanie mebli medycznych z płyty </w:t>
      </w:r>
      <w:r w:rsidR="004656F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kompaktowej </w:t>
      </w:r>
      <w:proofErr w:type="spellStart"/>
      <w:r w:rsidR="000E01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hpl</w:t>
      </w:r>
      <w:proofErr w:type="spellEnd"/>
      <w:r w:rsidR="004656F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</w:t>
      </w:r>
      <w:r w:rsidR="000E01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4656F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pod warunkiem spełnienia pozostałych parametrów opisanych w SIWZ.</w:t>
      </w:r>
    </w:p>
    <w:p w:rsidR="004656FC" w:rsidRDefault="004656FC" w:rsidP="004656F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56FC" w:rsidRDefault="004656FC" w:rsidP="004656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61">
        <w:rPr>
          <w:rFonts w:asciiTheme="minorHAnsi" w:hAnsiTheme="minorHAnsi" w:cstheme="minorHAnsi"/>
          <w:b/>
          <w:sz w:val="22"/>
          <w:szCs w:val="22"/>
        </w:rPr>
        <w:t>Pytanie nr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>
        <w:rPr>
          <w:rFonts w:asciiTheme="minorHAnsi" w:hAnsiTheme="minorHAnsi" w:cstheme="minorHAnsi"/>
          <w:b/>
          <w:sz w:val="22"/>
          <w:szCs w:val="22"/>
        </w:rPr>
        <w:t>1</w:t>
      </w:r>
    </w:p>
    <w:p w:rsidR="002E0711" w:rsidRPr="003943F5" w:rsidRDefault="004656FC" w:rsidP="00856A61">
      <w:pPr>
        <w:tabs>
          <w:tab w:val="left" w:pos="29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3943F5">
        <w:rPr>
          <w:rFonts w:asciiTheme="minorHAnsi" w:hAnsiTheme="minorHAnsi" w:cstheme="minorHAnsi"/>
          <w:i/>
          <w:sz w:val="22"/>
          <w:szCs w:val="22"/>
        </w:rPr>
        <w:t>Zamawiający</w:t>
      </w:r>
      <w:r w:rsidR="004E6E96" w:rsidRPr="003943F5">
        <w:rPr>
          <w:rFonts w:asciiTheme="minorHAnsi" w:hAnsiTheme="minorHAnsi" w:cstheme="minorHAnsi"/>
          <w:i/>
          <w:sz w:val="22"/>
          <w:szCs w:val="22"/>
        </w:rPr>
        <w:t xml:space="preserve"> dopuszcza </w:t>
      </w:r>
      <w:r w:rsidRPr="003943F5">
        <w:rPr>
          <w:rFonts w:asciiTheme="minorHAnsi" w:hAnsiTheme="minorHAnsi" w:cstheme="minorHAnsi"/>
          <w:i/>
          <w:sz w:val="22"/>
          <w:szCs w:val="22"/>
        </w:rPr>
        <w:t>wypełnienie</w:t>
      </w:r>
      <w:r w:rsidR="004E6E96" w:rsidRPr="003943F5">
        <w:rPr>
          <w:rFonts w:asciiTheme="minorHAnsi" w:hAnsiTheme="minorHAnsi" w:cstheme="minorHAnsi"/>
          <w:i/>
          <w:sz w:val="22"/>
          <w:szCs w:val="22"/>
        </w:rPr>
        <w:t xml:space="preserve"> z prasowanego laminatu. </w:t>
      </w:r>
      <w:r w:rsidRPr="003943F5">
        <w:rPr>
          <w:rFonts w:asciiTheme="minorHAnsi" w:hAnsiTheme="minorHAnsi" w:cstheme="minorHAnsi"/>
          <w:i/>
          <w:sz w:val="22"/>
          <w:szCs w:val="22"/>
        </w:rPr>
        <w:t>Materiał</w:t>
      </w:r>
      <w:r w:rsidR="005B373C" w:rsidRPr="003943F5">
        <w:rPr>
          <w:rFonts w:asciiTheme="minorHAnsi" w:hAnsiTheme="minorHAnsi" w:cstheme="minorHAnsi"/>
          <w:i/>
          <w:sz w:val="22"/>
          <w:szCs w:val="22"/>
        </w:rPr>
        <w:t xml:space="preserve"> powyższy jest dopuszczony do zastosowań w pomieszczeniach o klasie czystości A. czy zatem </w:t>
      </w:r>
      <w:r w:rsidR="003943F5" w:rsidRPr="003943F5">
        <w:rPr>
          <w:rFonts w:asciiTheme="minorHAnsi" w:hAnsiTheme="minorHAnsi" w:cstheme="minorHAnsi"/>
          <w:i/>
          <w:sz w:val="22"/>
          <w:szCs w:val="22"/>
        </w:rPr>
        <w:t>zmawiający</w:t>
      </w:r>
      <w:r w:rsidR="005B373C" w:rsidRPr="003943F5">
        <w:rPr>
          <w:rFonts w:asciiTheme="minorHAnsi" w:hAnsiTheme="minorHAnsi" w:cstheme="minorHAnsi"/>
          <w:i/>
          <w:sz w:val="22"/>
          <w:szCs w:val="22"/>
        </w:rPr>
        <w:t xml:space="preserve"> dopuści meble medyczne</w:t>
      </w:r>
      <w:r w:rsidR="003943F5" w:rsidRPr="003943F5">
        <w:rPr>
          <w:rFonts w:asciiTheme="minorHAnsi" w:hAnsiTheme="minorHAnsi" w:cstheme="minorHAnsi"/>
          <w:i/>
          <w:sz w:val="22"/>
          <w:szCs w:val="22"/>
        </w:rPr>
        <w:t xml:space="preserve"> wykonane</w:t>
      </w:r>
      <w:r w:rsidR="002E0711" w:rsidRPr="003943F5">
        <w:rPr>
          <w:rFonts w:asciiTheme="minorHAnsi" w:hAnsiTheme="minorHAnsi" w:cstheme="minorHAnsi"/>
          <w:i/>
          <w:sz w:val="22"/>
          <w:szCs w:val="22"/>
        </w:rPr>
        <w:t xml:space="preserve"> w całości z takiego </w:t>
      </w:r>
      <w:r w:rsidR="003943F5" w:rsidRPr="003943F5">
        <w:rPr>
          <w:rFonts w:asciiTheme="minorHAnsi" w:hAnsiTheme="minorHAnsi" w:cstheme="minorHAnsi"/>
          <w:i/>
          <w:sz w:val="22"/>
          <w:szCs w:val="22"/>
        </w:rPr>
        <w:t>materiału</w:t>
      </w:r>
      <w:r w:rsidR="002E0711" w:rsidRPr="003943F5">
        <w:rPr>
          <w:rFonts w:asciiTheme="minorHAnsi" w:hAnsiTheme="minorHAnsi" w:cstheme="minorHAnsi"/>
          <w:i/>
          <w:sz w:val="22"/>
          <w:szCs w:val="22"/>
        </w:rPr>
        <w:t>?</w:t>
      </w:r>
    </w:p>
    <w:p w:rsidR="002E0711" w:rsidRDefault="002E0711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43F5" w:rsidRDefault="003943F5" w:rsidP="003943F5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Odpowiedź:</w:t>
      </w:r>
      <w:r w:rsidRPr="00112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nie wyraża zgody. </w:t>
      </w:r>
    </w:p>
    <w:p w:rsidR="003943F5" w:rsidRDefault="003943F5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3954" w:rsidRDefault="003B3954" w:rsidP="003B395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61">
        <w:rPr>
          <w:rFonts w:asciiTheme="minorHAnsi" w:hAnsiTheme="minorHAnsi" w:cstheme="minorHAnsi"/>
          <w:b/>
          <w:sz w:val="22"/>
          <w:szCs w:val="22"/>
        </w:rPr>
        <w:t>Pytanie nr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:rsidR="00AA578D" w:rsidRPr="00E67E51" w:rsidRDefault="00FD44CD" w:rsidP="00856A61">
      <w:pPr>
        <w:tabs>
          <w:tab w:val="left" w:pos="29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67E51">
        <w:rPr>
          <w:rFonts w:asciiTheme="minorHAnsi" w:hAnsiTheme="minorHAnsi" w:cstheme="minorHAnsi"/>
          <w:i/>
          <w:sz w:val="22"/>
          <w:szCs w:val="22"/>
        </w:rPr>
        <w:t xml:space="preserve">Czy zamawiający </w:t>
      </w:r>
      <w:r w:rsidR="00286AD1" w:rsidRPr="00E67E51">
        <w:rPr>
          <w:rFonts w:asciiTheme="minorHAnsi" w:hAnsiTheme="minorHAnsi" w:cstheme="minorHAnsi"/>
          <w:i/>
          <w:sz w:val="22"/>
          <w:szCs w:val="22"/>
        </w:rPr>
        <w:t xml:space="preserve">dopuści meble medyczne z uszczelkami w korpusie a nie </w:t>
      </w:r>
      <w:r w:rsidR="003B3954" w:rsidRPr="00E67E51">
        <w:rPr>
          <w:rFonts w:asciiTheme="minorHAnsi" w:hAnsiTheme="minorHAnsi" w:cstheme="minorHAnsi"/>
          <w:i/>
          <w:sz w:val="22"/>
          <w:szCs w:val="22"/>
        </w:rPr>
        <w:t>drzwiach</w:t>
      </w:r>
      <w:r w:rsidR="00286AD1" w:rsidRPr="00E67E51">
        <w:rPr>
          <w:rFonts w:asciiTheme="minorHAnsi" w:hAnsiTheme="minorHAnsi" w:cstheme="minorHAnsi"/>
          <w:i/>
          <w:sz w:val="22"/>
          <w:szCs w:val="22"/>
        </w:rPr>
        <w:t>?</w:t>
      </w:r>
    </w:p>
    <w:p w:rsidR="003B3954" w:rsidRDefault="003B3954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E51" w:rsidRPr="0011228D" w:rsidRDefault="00E67E51" w:rsidP="00E67E51">
      <w:pPr>
        <w:tabs>
          <w:tab w:val="left" w:pos="2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Odpowiedź:</w:t>
      </w:r>
      <w:r w:rsidRPr="00112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Zamawiający dopuszcza. Wykonawca zobowiązany jest wyraźnie zaznaczyć w formularzu oferty,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</w:r>
      <w:r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iż jest to parametr dopusz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czony przez Zamawiającego wraz </w:t>
      </w:r>
      <w:r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 datą dopuszczenia tego parametru.</w:t>
      </w:r>
    </w:p>
    <w:p w:rsidR="003B3954" w:rsidRDefault="003B3954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2B02" w:rsidRDefault="006C2B02" w:rsidP="006C2B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61">
        <w:rPr>
          <w:rFonts w:asciiTheme="minorHAnsi" w:hAnsiTheme="minorHAnsi" w:cstheme="minorHAnsi"/>
          <w:b/>
          <w:sz w:val="22"/>
          <w:szCs w:val="22"/>
        </w:rPr>
        <w:t>Pytanie nr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:rsidR="00286AD1" w:rsidRPr="006C2B02" w:rsidRDefault="00286AD1" w:rsidP="00856A61">
      <w:pPr>
        <w:tabs>
          <w:tab w:val="left" w:pos="29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6C2B02">
        <w:rPr>
          <w:rFonts w:asciiTheme="minorHAnsi" w:hAnsiTheme="minorHAnsi" w:cstheme="minorHAnsi"/>
          <w:i/>
          <w:sz w:val="22"/>
          <w:szCs w:val="22"/>
        </w:rPr>
        <w:t xml:space="preserve">Czy </w:t>
      </w:r>
      <w:r w:rsidR="006C2B02" w:rsidRPr="006C2B02">
        <w:rPr>
          <w:rFonts w:asciiTheme="minorHAnsi" w:hAnsiTheme="minorHAnsi" w:cstheme="minorHAnsi"/>
          <w:i/>
          <w:sz w:val="22"/>
          <w:szCs w:val="22"/>
        </w:rPr>
        <w:t>zamawiający</w:t>
      </w:r>
      <w:r w:rsidRPr="006C2B02">
        <w:rPr>
          <w:rFonts w:asciiTheme="minorHAnsi" w:hAnsiTheme="minorHAnsi" w:cstheme="minorHAnsi"/>
          <w:i/>
          <w:sz w:val="22"/>
          <w:szCs w:val="22"/>
        </w:rPr>
        <w:t xml:space="preserve"> dopuści </w:t>
      </w:r>
      <w:r w:rsidR="006C2B02" w:rsidRPr="006C2B02">
        <w:rPr>
          <w:rFonts w:asciiTheme="minorHAnsi" w:hAnsiTheme="minorHAnsi" w:cstheme="minorHAnsi"/>
          <w:i/>
          <w:sz w:val="22"/>
          <w:szCs w:val="22"/>
        </w:rPr>
        <w:t>uchwyty</w:t>
      </w:r>
      <w:r w:rsidRPr="006C2B02">
        <w:rPr>
          <w:rFonts w:asciiTheme="minorHAnsi" w:hAnsiTheme="minorHAnsi" w:cstheme="minorHAnsi"/>
          <w:i/>
          <w:sz w:val="22"/>
          <w:szCs w:val="22"/>
        </w:rPr>
        <w:t xml:space="preserve"> relingowe ze stali nierdzewnej montowane do drzwi?</w:t>
      </w:r>
    </w:p>
    <w:p w:rsidR="00A66867" w:rsidRDefault="00A66867" w:rsidP="00A66867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6867" w:rsidRDefault="00A66867" w:rsidP="00A66867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Odpowiedź:</w:t>
      </w:r>
      <w:r w:rsidRPr="00112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nie wyraża zgody. </w:t>
      </w:r>
    </w:p>
    <w:p w:rsidR="00CC57F5" w:rsidRDefault="00CC57F5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6867" w:rsidRDefault="00A66867" w:rsidP="00A6686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61">
        <w:rPr>
          <w:rFonts w:asciiTheme="minorHAnsi" w:hAnsiTheme="minorHAnsi" w:cstheme="minorHAnsi"/>
          <w:b/>
          <w:sz w:val="22"/>
          <w:szCs w:val="22"/>
        </w:rPr>
        <w:t>Pytanie nr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14</w:t>
      </w:r>
    </w:p>
    <w:p w:rsidR="00CC57F5" w:rsidRPr="00CC57F5" w:rsidRDefault="00CC57F5" w:rsidP="00CC57F5">
      <w:pPr>
        <w:tabs>
          <w:tab w:val="left" w:pos="29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C57F5">
        <w:rPr>
          <w:rFonts w:asciiTheme="minorHAnsi" w:hAnsiTheme="minorHAnsi" w:cstheme="minorHAnsi"/>
          <w:i/>
          <w:sz w:val="22"/>
          <w:szCs w:val="22"/>
        </w:rPr>
        <w:t xml:space="preserve">Czy zamawiający dopuści wózek zabiegowy wykonany z anodowanego aluminium lub </w:t>
      </w:r>
      <w:r w:rsidRPr="00CC57F5">
        <w:rPr>
          <w:rFonts w:asciiTheme="minorHAnsi" w:hAnsiTheme="minorHAnsi" w:cstheme="minorHAnsi"/>
          <w:i/>
          <w:sz w:val="22"/>
          <w:szCs w:val="22"/>
        </w:rPr>
        <w:t>płyty</w:t>
      </w:r>
      <w:r w:rsidRPr="00CC57F5">
        <w:rPr>
          <w:rFonts w:asciiTheme="minorHAnsi" w:hAnsiTheme="minorHAnsi" w:cstheme="minorHAnsi"/>
          <w:i/>
          <w:sz w:val="22"/>
          <w:szCs w:val="22"/>
        </w:rPr>
        <w:t xml:space="preserve"> kompaktowej </w:t>
      </w:r>
      <w:proofErr w:type="spellStart"/>
      <w:r w:rsidRPr="00CC57F5">
        <w:rPr>
          <w:rFonts w:asciiTheme="minorHAnsi" w:hAnsiTheme="minorHAnsi" w:cstheme="minorHAnsi"/>
          <w:i/>
          <w:sz w:val="22"/>
          <w:szCs w:val="22"/>
        </w:rPr>
        <w:t>hpl</w:t>
      </w:r>
      <w:proofErr w:type="spellEnd"/>
      <w:r w:rsidRPr="00CC57F5">
        <w:rPr>
          <w:rFonts w:asciiTheme="minorHAnsi" w:hAnsiTheme="minorHAnsi" w:cstheme="minorHAnsi"/>
          <w:i/>
          <w:sz w:val="22"/>
          <w:szCs w:val="22"/>
        </w:rPr>
        <w:t>?</w:t>
      </w:r>
    </w:p>
    <w:p w:rsidR="006C2B02" w:rsidRDefault="006C2B02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57F5" w:rsidRDefault="00CC57F5" w:rsidP="00CC57F5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Odpowiedź:</w:t>
      </w:r>
      <w:r w:rsidRPr="00112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 dopuszcza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pod warunkiem spełnienia pozostałych parametrów opisanych w SIWZ.</w:t>
      </w:r>
    </w:p>
    <w:p w:rsidR="006C2B02" w:rsidRDefault="006C2B02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57F5" w:rsidRDefault="00CC57F5" w:rsidP="00CC57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6A61">
        <w:rPr>
          <w:rFonts w:asciiTheme="minorHAnsi" w:hAnsiTheme="minorHAnsi" w:cstheme="minorHAnsi"/>
          <w:b/>
          <w:sz w:val="22"/>
          <w:szCs w:val="22"/>
        </w:rPr>
        <w:t>Pytanie nr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:rsidR="00004FC6" w:rsidRPr="008419B0" w:rsidRDefault="00004FC6" w:rsidP="00856A61">
      <w:pPr>
        <w:tabs>
          <w:tab w:val="left" w:pos="291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419B0">
        <w:rPr>
          <w:rFonts w:asciiTheme="minorHAnsi" w:hAnsiTheme="minorHAnsi" w:cstheme="minorHAnsi"/>
          <w:i/>
          <w:sz w:val="22"/>
          <w:szCs w:val="22"/>
        </w:rPr>
        <w:t xml:space="preserve">Czy zamawiający wyłączy do osobnego postepowania fotel do pobierania krwi rozkładany, stół zabiegowy/ wózek z </w:t>
      </w:r>
      <w:r w:rsidR="008419B0" w:rsidRPr="008419B0">
        <w:rPr>
          <w:rFonts w:asciiTheme="minorHAnsi" w:hAnsiTheme="minorHAnsi" w:cstheme="minorHAnsi"/>
          <w:i/>
          <w:sz w:val="22"/>
          <w:szCs w:val="22"/>
        </w:rPr>
        <w:t>hydrauliczną</w:t>
      </w:r>
      <w:r w:rsidRPr="008419B0">
        <w:rPr>
          <w:rFonts w:asciiTheme="minorHAnsi" w:hAnsiTheme="minorHAnsi" w:cstheme="minorHAnsi"/>
          <w:i/>
          <w:sz w:val="22"/>
          <w:szCs w:val="22"/>
        </w:rPr>
        <w:t xml:space="preserve"> regulacją wysokości?</w:t>
      </w:r>
    </w:p>
    <w:p w:rsidR="001A1E85" w:rsidRDefault="001A1E85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19B0" w:rsidRDefault="008419B0" w:rsidP="008419B0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Odpowiedź:</w:t>
      </w:r>
      <w:r w:rsidRPr="001122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22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nie wyraża zgody. </w:t>
      </w:r>
    </w:p>
    <w:p w:rsidR="008419B0" w:rsidRDefault="008419B0" w:rsidP="00856A61">
      <w:pPr>
        <w:tabs>
          <w:tab w:val="left" w:pos="291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765C" w:rsidRPr="0061784E" w:rsidRDefault="00FD765C" w:rsidP="0012329E">
      <w:pPr>
        <w:jc w:val="both"/>
        <w:rPr>
          <w:rFonts w:asciiTheme="minorHAnsi" w:hAnsiTheme="minorHAnsi" w:cstheme="minorHAnsi"/>
          <w:b/>
          <w:bCs/>
          <w:sz w:val="22"/>
          <w:szCs w:val="20"/>
          <w:u w:val="single"/>
        </w:rPr>
      </w:pPr>
      <w:r w:rsidRPr="0061784E">
        <w:rPr>
          <w:rFonts w:asciiTheme="minorHAnsi" w:hAnsiTheme="minorHAnsi" w:cstheme="minorHAnsi"/>
          <w:b/>
          <w:bCs/>
          <w:sz w:val="22"/>
          <w:szCs w:val="20"/>
          <w:u w:val="single"/>
        </w:rPr>
        <w:t>Zgodnie z art. 38 ust. 6 ustawy z dnia 29 stycznia 2004r. Prawo zamówień</w:t>
      </w:r>
      <w:r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 publicznych (tj. Dz. U. z 2013</w:t>
      </w:r>
      <w:r w:rsidRPr="0061784E"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r., poz. 907 tekst jednolity z </w:t>
      </w:r>
      <w:proofErr w:type="spellStart"/>
      <w:r w:rsidRPr="0061784E">
        <w:rPr>
          <w:rFonts w:asciiTheme="minorHAnsi" w:hAnsiTheme="minorHAnsi" w:cstheme="minorHAnsi"/>
          <w:b/>
          <w:bCs/>
          <w:sz w:val="22"/>
          <w:szCs w:val="20"/>
          <w:u w:val="single"/>
        </w:rPr>
        <w:t>późn</w:t>
      </w:r>
      <w:proofErr w:type="spellEnd"/>
      <w:r w:rsidRPr="0061784E">
        <w:rPr>
          <w:rFonts w:asciiTheme="minorHAnsi" w:hAnsiTheme="minorHAnsi" w:cstheme="minorHAnsi"/>
          <w:b/>
          <w:bCs/>
          <w:sz w:val="22"/>
          <w:szCs w:val="20"/>
          <w:u w:val="single"/>
        </w:rPr>
        <w:t>. zm.) Zamawiający przedłuża  następujące terminy:</w:t>
      </w:r>
    </w:p>
    <w:p w:rsidR="00FD765C" w:rsidRPr="0061784E" w:rsidRDefault="00FD765C" w:rsidP="00FD765C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FD765C" w:rsidRPr="008C73B7" w:rsidRDefault="00FD765C" w:rsidP="00FD765C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8C73B7">
        <w:rPr>
          <w:rFonts w:asciiTheme="minorHAnsi" w:hAnsiTheme="minorHAnsi" w:cstheme="minorHAnsi"/>
          <w:sz w:val="22"/>
          <w:szCs w:val="20"/>
        </w:rPr>
        <w:t xml:space="preserve">termin </w:t>
      </w:r>
      <w:r w:rsidRPr="008C73B7">
        <w:rPr>
          <w:rFonts w:asciiTheme="minorHAnsi" w:hAnsiTheme="minorHAnsi" w:cstheme="minorHAnsi"/>
          <w:b/>
          <w:sz w:val="22"/>
          <w:szCs w:val="20"/>
        </w:rPr>
        <w:t>składania ofert</w:t>
      </w:r>
      <w:r w:rsidRPr="008C73B7">
        <w:rPr>
          <w:rFonts w:asciiTheme="minorHAnsi" w:hAnsiTheme="minorHAnsi" w:cstheme="minorHAnsi"/>
          <w:sz w:val="22"/>
          <w:szCs w:val="20"/>
        </w:rPr>
        <w:t xml:space="preserve"> określony w rozdziale IX SIWZ do dnia </w:t>
      </w:r>
      <w:r>
        <w:rPr>
          <w:rFonts w:asciiTheme="minorHAnsi" w:hAnsiTheme="minorHAnsi" w:cstheme="minorHAnsi"/>
          <w:b/>
          <w:sz w:val="22"/>
          <w:szCs w:val="20"/>
        </w:rPr>
        <w:t>0</w:t>
      </w:r>
      <w:r w:rsidR="00BA370D">
        <w:rPr>
          <w:rFonts w:asciiTheme="minorHAnsi" w:hAnsiTheme="minorHAnsi" w:cstheme="minorHAnsi"/>
          <w:b/>
          <w:sz w:val="22"/>
          <w:szCs w:val="20"/>
        </w:rPr>
        <w:t>8</w:t>
      </w:r>
      <w:r w:rsidRPr="008C73B7">
        <w:rPr>
          <w:rFonts w:asciiTheme="minorHAnsi" w:hAnsiTheme="minorHAnsi" w:cstheme="minorHAnsi"/>
          <w:b/>
          <w:sz w:val="22"/>
          <w:szCs w:val="20"/>
        </w:rPr>
        <w:t>.10.2014 r</w:t>
      </w:r>
      <w:r w:rsidRPr="008C73B7">
        <w:rPr>
          <w:rFonts w:asciiTheme="minorHAnsi" w:hAnsiTheme="minorHAnsi" w:cstheme="minorHAnsi"/>
          <w:sz w:val="22"/>
          <w:szCs w:val="20"/>
        </w:rPr>
        <w:t>. do godziny 1</w:t>
      </w:r>
      <w:r>
        <w:rPr>
          <w:rFonts w:asciiTheme="minorHAnsi" w:hAnsiTheme="minorHAnsi" w:cstheme="minorHAnsi"/>
          <w:sz w:val="22"/>
          <w:szCs w:val="20"/>
        </w:rPr>
        <w:t>0</w:t>
      </w:r>
      <w:r w:rsidRPr="008C73B7">
        <w:rPr>
          <w:rFonts w:asciiTheme="minorHAnsi" w:hAnsiTheme="minorHAnsi" w:cstheme="minorHAnsi"/>
          <w:sz w:val="22"/>
          <w:szCs w:val="20"/>
        </w:rPr>
        <w:t>:00,</w:t>
      </w:r>
    </w:p>
    <w:p w:rsidR="00FD765C" w:rsidRPr="008C73B7" w:rsidRDefault="00FD765C" w:rsidP="00FD765C">
      <w:pPr>
        <w:ind w:left="720"/>
        <w:jc w:val="both"/>
        <w:rPr>
          <w:rFonts w:asciiTheme="minorHAnsi" w:hAnsiTheme="minorHAnsi" w:cstheme="minorHAnsi"/>
          <w:sz w:val="22"/>
          <w:szCs w:val="20"/>
          <w:u w:val="single"/>
        </w:rPr>
      </w:pPr>
    </w:p>
    <w:p w:rsidR="00FD765C" w:rsidRPr="008C73B7" w:rsidRDefault="00FD765C" w:rsidP="00FD765C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8C73B7">
        <w:rPr>
          <w:rFonts w:asciiTheme="minorHAnsi" w:hAnsiTheme="minorHAnsi" w:cstheme="minorHAnsi"/>
          <w:sz w:val="22"/>
          <w:szCs w:val="20"/>
        </w:rPr>
        <w:t xml:space="preserve">termin </w:t>
      </w:r>
      <w:r w:rsidRPr="008C73B7">
        <w:rPr>
          <w:rFonts w:asciiTheme="minorHAnsi" w:hAnsiTheme="minorHAnsi" w:cstheme="minorHAnsi"/>
          <w:b/>
          <w:sz w:val="22"/>
          <w:szCs w:val="20"/>
        </w:rPr>
        <w:t>otwarcia</w:t>
      </w:r>
      <w:r w:rsidRPr="008C73B7">
        <w:rPr>
          <w:rFonts w:asciiTheme="minorHAnsi" w:hAnsiTheme="minorHAnsi" w:cstheme="minorHAnsi"/>
          <w:sz w:val="22"/>
          <w:szCs w:val="20"/>
        </w:rPr>
        <w:t xml:space="preserve"> określony w </w:t>
      </w:r>
      <w:r>
        <w:rPr>
          <w:rFonts w:asciiTheme="minorHAnsi" w:hAnsiTheme="minorHAnsi" w:cstheme="minorHAnsi"/>
          <w:sz w:val="22"/>
          <w:szCs w:val="20"/>
        </w:rPr>
        <w:t xml:space="preserve">rozdziale XIII SIWZ do dnia </w:t>
      </w:r>
      <w:r w:rsidRPr="00E73116">
        <w:rPr>
          <w:rFonts w:asciiTheme="minorHAnsi" w:hAnsiTheme="minorHAnsi" w:cstheme="minorHAnsi"/>
          <w:b/>
          <w:sz w:val="22"/>
          <w:szCs w:val="20"/>
        </w:rPr>
        <w:t>0</w:t>
      </w:r>
      <w:r w:rsidR="00BA370D">
        <w:rPr>
          <w:rFonts w:asciiTheme="minorHAnsi" w:hAnsiTheme="minorHAnsi" w:cstheme="minorHAnsi"/>
          <w:b/>
          <w:sz w:val="22"/>
          <w:szCs w:val="20"/>
        </w:rPr>
        <w:t>8</w:t>
      </w:r>
      <w:r w:rsidRPr="008C73B7">
        <w:rPr>
          <w:rFonts w:asciiTheme="minorHAnsi" w:hAnsiTheme="minorHAnsi" w:cstheme="minorHAnsi"/>
          <w:b/>
          <w:sz w:val="22"/>
          <w:szCs w:val="20"/>
        </w:rPr>
        <w:t>.10.2014 r.</w:t>
      </w:r>
      <w:r w:rsidRPr="008C73B7">
        <w:rPr>
          <w:rFonts w:asciiTheme="minorHAnsi" w:hAnsiTheme="minorHAnsi" w:cstheme="minorHAnsi"/>
          <w:sz w:val="22"/>
          <w:szCs w:val="20"/>
        </w:rPr>
        <w:t xml:space="preserve"> do godziny 1</w:t>
      </w:r>
      <w:r>
        <w:rPr>
          <w:rFonts w:asciiTheme="minorHAnsi" w:hAnsiTheme="minorHAnsi" w:cstheme="minorHAnsi"/>
          <w:sz w:val="22"/>
          <w:szCs w:val="20"/>
        </w:rPr>
        <w:t>1</w:t>
      </w:r>
      <w:r w:rsidRPr="008C73B7">
        <w:rPr>
          <w:rFonts w:asciiTheme="minorHAnsi" w:hAnsiTheme="minorHAnsi" w:cstheme="minorHAnsi"/>
          <w:sz w:val="22"/>
          <w:szCs w:val="20"/>
        </w:rPr>
        <w:t xml:space="preserve">:00, </w:t>
      </w:r>
    </w:p>
    <w:p w:rsidR="00FD765C" w:rsidRPr="00B5617E" w:rsidRDefault="00FD765C" w:rsidP="00BA370D">
      <w:pPr>
        <w:autoSpaceDE w:val="0"/>
        <w:autoSpaceDN w:val="0"/>
        <w:adjustRightInd w:val="0"/>
        <w:rPr>
          <w:rFonts w:asciiTheme="minorHAnsi" w:hAnsiTheme="minorHAnsi" w:cstheme="minorHAnsi"/>
          <w:b/>
          <w:kern w:val="24"/>
          <w:sz w:val="22"/>
          <w:szCs w:val="20"/>
        </w:rPr>
      </w:pPr>
    </w:p>
    <w:p w:rsidR="0061784E" w:rsidRPr="00BA370D" w:rsidRDefault="0061784E" w:rsidP="00617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20"/>
        </w:rPr>
      </w:pPr>
    </w:p>
    <w:p w:rsidR="0061784E" w:rsidRPr="002F77FF" w:rsidRDefault="002F77FF" w:rsidP="00AD4CE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kern w:val="24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Pozostałe  postanowienia Specyfikacji Istotnych Warunków</w:t>
      </w:r>
      <w:r w:rsidR="0061784E" w:rsidRPr="002F77FF">
        <w:rPr>
          <w:rFonts w:asciiTheme="minorHAnsi" w:hAnsiTheme="minorHAnsi" w:cstheme="minorHAnsi"/>
          <w:b/>
          <w:sz w:val="22"/>
          <w:szCs w:val="20"/>
        </w:rPr>
        <w:t xml:space="preserve"> Zamówienia nie ulegają zmianie.</w:t>
      </w:r>
    </w:p>
    <w:p w:rsidR="006D17DD" w:rsidRPr="004A4104" w:rsidRDefault="006D17DD">
      <w:pPr>
        <w:rPr>
          <w:rFonts w:asciiTheme="minorHAnsi" w:hAnsiTheme="minorHAnsi" w:cstheme="minorHAnsi"/>
        </w:rPr>
      </w:pPr>
    </w:p>
    <w:p w:rsidR="006D17DD" w:rsidRDefault="006D17DD"/>
    <w:p w:rsidR="00CA4298" w:rsidRPr="00CA4298" w:rsidRDefault="00CA4298" w:rsidP="00AD4CE8">
      <w:pPr>
        <w:tabs>
          <w:tab w:val="num" w:pos="851"/>
        </w:tabs>
        <w:rPr>
          <w:rFonts w:ascii="Garamond" w:hAnsi="Garamond"/>
          <w:sz w:val="22"/>
        </w:rPr>
      </w:pPr>
    </w:p>
    <w:p w:rsidR="006D17DD" w:rsidRDefault="006D17DD"/>
    <w:p w:rsidR="006D17DD" w:rsidRDefault="006D17DD"/>
    <w:p w:rsidR="006D17DD" w:rsidRDefault="006D17DD"/>
    <w:p w:rsidR="006D17DD" w:rsidRDefault="006D17DD"/>
    <w:p w:rsidR="006D17DD" w:rsidRDefault="006D17DD"/>
    <w:p w:rsidR="006D17DD" w:rsidRDefault="006D17DD"/>
    <w:p w:rsidR="006D17DD" w:rsidRDefault="006D17DD"/>
    <w:p w:rsidR="00C03D9D" w:rsidRDefault="00C03D9D"/>
    <w:p w:rsidR="00161867" w:rsidRDefault="00161867"/>
    <w:p w:rsidR="00161867" w:rsidRDefault="00161867"/>
    <w:p w:rsidR="00236D4A" w:rsidRDefault="00236D4A"/>
    <w:p w:rsidR="00236D4A" w:rsidRDefault="00236D4A"/>
    <w:p w:rsidR="00236D4A" w:rsidRDefault="00236D4A"/>
    <w:p w:rsidR="00236D4A" w:rsidRDefault="00236D4A"/>
    <w:p w:rsidR="00236D4A" w:rsidRDefault="00236D4A"/>
    <w:p w:rsidR="00236D4A" w:rsidRDefault="00236D4A"/>
    <w:p w:rsidR="00236D4A" w:rsidRDefault="00236D4A"/>
    <w:p w:rsidR="00236D4A" w:rsidRDefault="00236D4A"/>
    <w:p w:rsidR="00236D4A" w:rsidRDefault="00236D4A"/>
    <w:p w:rsidR="00236D4A" w:rsidRDefault="00236D4A"/>
    <w:p w:rsidR="00236D4A" w:rsidRDefault="00236D4A"/>
    <w:p w:rsidR="00236D4A" w:rsidRDefault="00236D4A"/>
    <w:p w:rsidR="00236D4A" w:rsidRDefault="00236D4A"/>
    <w:p w:rsidR="00236D4A" w:rsidRDefault="00236D4A"/>
    <w:p w:rsidR="00236D4A" w:rsidRDefault="00236D4A"/>
    <w:p w:rsidR="00236D4A" w:rsidRDefault="00236D4A"/>
    <w:p w:rsidR="00236D4A" w:rsidRDefault="00236D4A"/>
    <w:sectPr w:rsidR="00236D4A" w:rsidSect="00C03D9D">
      <w:headerReference w:type="default" r:id="rId9"/>
      <w:footerReference w:type="default" r:id="rId10"/>
      <w:pgSz w:w="11906" w:h="16838"/>
      <w:pgMar w:top="720" w:right="720" w:bottom="720" w:left="720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86" w:rsidRDefault="002A6B86" w:rsidP="00DD5775">
      <w:r>
        <w:separator/>
      </w:r>
    </w:p>
  </w:endnote>
  <w:endnote w:type="continuationSeparator" w:id="0">
    <w:p w:rsidR="002A6B86" w:rsidRDefault="002A6B86" w:rsidP="00DD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98" w:rsidRPr="00CA4298" w:rsidRDefault="00CA4298" w:rsidP="00CA4298">
    <w:pPr>
      <w:framePr w:wrap="around" w:vAnchor="text" w:hAnchor="margin" w:xAlign="right" w:y="1"/>
      <w:tabs>
        <w:tab w:val="center" w:pos="4536"/>
        <w:tab w:val="right" w:pos="9072"/>
      </w:tabs>
      <w:suppressAutoHyphens/>
      <w:rPr>
        <w:rFonts w:ascii="Tahoma" w:hAnsi="Tahoma" w:cs="Tahoma"/>
        <w:sz w:val="16"/>
        <w:szCs w:val="16"/>
        <w:lang w:eastAsia="ar-SA"/>
      </w:rPr>
    </w:pPr>
  </w:p>
  <w:p w:rsidR="00CA4298" w:rsidRPr="00CA4298" w:rsidRDefault="00CA4298" w:rsidP="00CA4298">
    <w:pPr>
      <w:tabs>
        <w:tab w:val="center" w:pos="4536"/>
        <w:tab w:val="right" w:pos="9072"/>
      </w:tabs>
      <w:jc w:val="center"/>
      <w:rPr>
        <w:b/>
        <w:sz w:val="20"/>
        <w:szCs w:val="20"/>
      </w:rPr>
    </w:pPr>
  </w:p>
  <w:p w:rsidR="00CA4298" w:rsidRPr="00CA4298" w:rsidRDefault="00CA4298" w:rsidP="00CA4298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Calibri" w:hAnsi="Calibri" w:cs="Calibri"/>
        <w:b/>
        <w:sz w:val="16"/>
        <w:szCs w:val="20"/>
      </w:rPr>
    </w:pPr>
    <w:r w:rsidRPr="00CA4298">
      <w:rPr>
        <w:rFonts w:ascii="Calibri" w:hAnsi="Calibri" w:cs="Calibri"/>
        <w:b/>
        <w:sz w:val="16"/>
        <w:szCs w:val="20"/>
      </w:rPr>
      <w:t>ul. Pabianicka 62,  93-513 Łódź</w:t>
    </w:r>
  </w:p>
  <w:p w:rsidR="00CA4298" w:rsidRPr="00CA4298" w:rsidRDefault="00CA4298" w:rsidP="00CA4298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16"/>
        <w:szCs w:val="20"/>
        <w:lang w:val="de-DE"/>
      </w:rPr>
    </w:pPr>
    <w:r w:rsidRPr="00CA4298">
      <w:rPr>
        <w:rFonts w:ascii="Calibri" w:hAnsi="Calibri" w:cs="Calibri"/>
        <w:b/>
        <w:sz w:val="16"/>
        <w:szCs w:val="20"/>
      </w:rPr>
      <w:t xml:space="preserve">SEKRETARIAT  tel. </w:t>
    </w:r>
    <w:r w:rsidRPr="00CA4298">
      <w:rPr>
        <w:rFonts w:ascii="Calibri" w:hAnsi="Calibri" w:cs="Calibri"/>
        <w:b/>
        <w:sz w:val="16"/>
        <w:szCs w:val="20"/>
        <w:lang w:val="en-US"/>
      </w:rPr>
      <w:t xml:space="preserve">(42) 689 50 10/fax (42) 689 50 11; CENTRALA tel. </w:t>
    </w:r>
    <w:r w:rsidRPr="00CA4298">
      <w:rPr>
        <w:rFonts w:ascii="Calibri" w:hAnsi="Calibri" w:cs="Calibri"/>
        <w:b/>
        <w:sz w:val="16"/>
        <w:szCs w:val="20"/>
        <w:lang w:val="de-DE"/>
      </w:rPr>
      <w:t>(42) 689 50 00</w:t>
    </w:r>
  </w:p>
  <w:p w:rsidR="00CA4298" w:rsidRPr="00CA4298" w:rsidRDefault="00CA4298" w:rsidP="00CA4298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16"/>
        <w:szCs w:val="20"/>
        <w:lang w:val="de-DE"/>
      </w:rPr>
    </w:pPr>
    <w:proofErr w:type="spellStart"/>
    <w:r w:rsidRPr="00CA4298">
      <w:rPr>
        <w:rFonts w:ascii="Calibri" w:hAnsi="Calibri" w:cs="Calibri"/>
        <w:b/>
        <w:sz w:val="16"/>
        <w:szCs w:val="20"/>
        <w:lang w:val="de-DE"/>
      </w:rPr>
      <w:t>e-mail</w:t>
    </w:r>
    <w:proofErr w:type="spellEnd"/>
    <w:r w:rsidRPr="00CA4298">
      <w:rPr>
        <w:rFonts w:ascii="Calibri" w:hAnsi="Calibri" w:cs="Calibri"/>
        <w:b/>
        <w:sz w:val="16"/>
        <w:szCs w:val="20"/>
        <w:lang w:val="de-DE"/>
      </w:rPr>
      <w:t xml:space="preserve">: </w:t>
    </w:r>
    <w:hyperlink r:id="rId1" w:history="1">
      <w:r w:rsidRPr="00CA4298">
        <w:rPr>
          <w:rFonts w:ascii="Calibri" w:hAnsi="Calibri" w:cs="Calibri"/>
          <w:b/>
          <w:color w:val="000000"/>
          <w:sz w:val="16"/>
          <w:szCs w:val="20"/>
          <w:u w:val="single"/>
          <w:lang w:val="de-DE"/>
        </w:rPr>
        <w:t>szpital@kopernik.lodz.pl</w:t>
      </w:r>
    </w:hyperlink>
    <w:r w:rsidRPr="00CA4298">
      <w:rPr>
        <w:rFonts w:ascii="Calibri" w:hAnsi="Calibri" w:cs="Calibri"/>
        <w:b/>
        <w:sz w:val="16"/>
        <w:szCs w:val="20"/>
        <w:lang w:val="de-DE"/>
      </w:rPr>
      <w:t>, http://www.kopernik.lodz.pl</w:t>
    </w:r>
  </w:p>
  <w:p w:rsidR="00CA4298" w:rsidRPr="00CA4298" w:rsidRDefault="00CA4298" w:rsidP="00CA4298">
    <w:pPr>
      <w:tabs>
        <w:tab w:val="right" w:pos="9072"/>
      </w:tabs>
      <w:jc w:val="center"/>
      <w:rPr>
        <w:rFonts w:ascii="Calibri" w:hAnsi="Calibri" w:cs="Calibri"/>
        <w:b/>
        <w:sz w:val="16"/>
        <w:szCs w:val="20"/>
      </w:rPr>
    </w:pPr>
    <w:r w:rsidRPr="00CA4298">
      <w:rPr>
        <w:rFonts w:ascii="Calibri" w:hAnsi="Calibri" w:cs="Calibri"/>
        <w:b/>
        <w:sz w:val="16"/>
        <w:szCs w:val="20"/>
      </w:rPr>
      <w:t>NIP 729-23-45-599 REGON 000295403  PEKAO S.A. O/ŁÓDŹ 62124015451111000011669957</w:t>
    </w:r>
  </w:p>
  <w:p w:rsidR="00CA4298" w:rsidRPr="00CA4298" w:rsidRDefault="002C1A91" w:rsidP="00CA4298">
    <w:pPr>
      <w:tabs>
        <w:tab w:val="right" w:pos="9072"/>
      </w:tabs>
      <w:jc w:val="center"/>
      <w:rPr>
        <w:sz w:val="28"/>
        <w:szCs w:val="20"/>
      </w:rPr>
    </w:pPr>
    <w:r>
      <w:rPr>
        <w:sz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2pt;height:30.15pt">
          <v:imagedata r:id="rId2" o:title=""/>
        </v:shape>
      </w:pict>
    </w:r>
    <w:r w:rsidR="00CA4298" w:rsidRPr="00CA4298">
      <w:rPr>
        <w:sz w:val="28"/>
        <w:szCs w:val="20"/>
      </w:rPr>
      <w:t xml:space="preserve">      </w:t>
    </w:r>
    <w:r>
      <w:rPr>
        <w:sz w:val="28"/>
        <w:szCs w:val="20"/>
      </w:rPr>
      <w:pict>
        <v:shape id="_x0000_i1027" type="#_x0000_t75" style="width:32.4pt;height:31.5pt">
          <v:imagedata r:id="rId3" o:title=""/>
        </v:shape>
      </w:pict>
    </w:r>
    <w:r w:rsidR="00CA4298" w:rsidRPr="00CA4298">
      <w:rPr>
        <w:sz w:val="28"/>
        <w:szCs w:val="20"/>
      </w:rPr>
      <w:t xml:space="preserve">                                                       </w:t>
    </w:r>
    <w:r w:rsidR="00CA4298">
      <w:rPr>
        <w:noProof/>
        <w:sz w:val="28"/>
        <w:szCs w:val="20"/>
      </w:rPr>
      <w:drawing>
        <wp:inline distT="0" distB="0" distL="0" distR="0" wp14:anchorId="0A2FCEEB" wp14:editId="6721D321">
          <wp:extent cx="377190" cy="371475"/>
          <wp:effectExtent l="0" t="0" r="3810" b="9525"/>
          <wp:docPr id="4" name="Obraz 4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4298" w:rsidRPr="00CA4298">
      <w:rPr>
        <w:sz w:val="28"/>
        <w:szCs w:val="20"/>
      </w:rPr>
      <w:t xml:space="preserve">       </w:t>
    </w:r>
    <w:r>
      <w:rPr>
        <w:sz w:val="28"/>
        <w:szCs w:val="20"/>
      </w:rPr>
      <w:pict>
        <v:shape id="_x0000_i1028" type="#_x0000_t75" style="width:27pt;height:27.9pt">
          <v:imagedata r:id="rId5" o:title=""/>
        </v:shape>
      </w:pict>
    </w:r>
    <w:r w:rsidR="00CA4298" w:rsidRPr="00CA4298">
      <w:rPr>
        <w:sz w:val="28"/>
        <w:szCs w:val="20"/>
      </w:rPr>
      <w:t xml:space="preserve">     </w:t>
    </w:r>
  </w:p>
  <w:p w:rsidR="00CA4298" w:rsidRDefault="00CA4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86" w:rsidRDefault="002A6B86" w:rsidP="00DD5775">
      <w:r>
        <w:separator/>
      </w:r>
    </w:p>
  </w:footnote>
  <w:footnote w:type="continuationSeparator" w:id="0">
    <w:p w:rsidR="002A6B86" w:rsidRDefault="002A6B86" w:rsidP="00DD5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75" w:rsidRPr="00DD5775" w:rsidRDefault="0013070A" w:rsidP="00DD5775">
    <w:pPr>
      <w:tabs>
        <w:tab w:val="center" w:pos="4536"/>
        <w:tab w:val="right" w:pos="9072"/>
      </w:tabs>
      <w:spacing w:after="100" w:afterAutospacing="1"/>
      <w:rPr>
        <w:sz w:val="28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09445" wp14:editId="1CB4C687">
              <wp:simplePos x="0" y="0"/>
              <wp:positionH relativeFrom="column">
                <wp:posOffset>389255</wp:posOffset>
              </wp:positionH>
              <wp:positionV relativeFrom="paragraph">
                <wp:posOffset>734695</wp:posOffset>
              </wp:positionV>
              <wp:extent cx="58293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57.85pt" to="489.6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"/>
          </w:pict>
        </mc:Fallback>
      </mc:AlternateContent>
    </w:r>
    <w:r w:rsidR="00DD5775">
      <w:rPr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30EA02" wp14:editId="158E2BB7">
              <wp:simplePos x="0" y="0"/>
              <wp:positionH relativeFrom="column">
                <wp:posOffset>2552700</wp:posOffset>
              </wp:positionH>
              <wp:positionV relativeFrom="paragraph">
                <wp:posOffset>-115570</wp:posOffset>
              </wp:positionV>
              <wp:extent cx="4058285" cy="8477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28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775" w:rsidRDefault="00DD5775" w:rsidP="00DD5775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sz w:val="22"/>
                            </w:rPr>
                            <w:drawing>
                              <wp:inline distT="0" distB="0" distL="0" distR="0" wp14:anchorId="45FEC37F" wp14:editId="599EB60D">
                                <wp:extent cx="2840355" cy="348615"/>
                                <wp:effectExtent l="0" t="0" r="0" b="0"/>
                                <wp:docPr id="2" name="Obraz 2" descr="akredytacja1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kredytacja1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0355" cy="348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D5775" w:rsidRPr="001C5455" w:rsidRDefault="00DD5775" w:rsidP="00DD5775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20"/>
                            </w:rPr>
                          </w:pPr>
                          <w:r w:rsidRPr="001C5455">
                            <w:rPr>
                              <w:rFonts w:ascii="Futura Md BT" w:hAnsi="Futura Md BT"/>
                              <w:color w:val="000000"/>
                              <w:sz w:val="20"/>
                            </w:rPr>
                            <w:t>Dział Zamówień Publicznych</w:t>
                          </w:r>
                        </w:p>
                        <w:p w:rsidR="00DD5775" w:rsidRPr="001C5455" w:rsidRDefault="00DD5775" w:rsidP="00DD5775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18"/>
                            </w:rPr>
                          </w:pPr>
                          <w:r w:rsidRPr="001C5455">
                            <w:rPr>
                              <w:rFonts w:ascii="Futura Md BT" w:hAnsi="Futura Md BT"/>
                              <w:color w:val="000000"/>
                              <w:sz w:val="18"/>
                            </w:rPr>
                            <w:t xml:space="preserve">       tel. 042 68</w:t>
                          </w:r>
                          <w:r w:rsidR="00D23887">
                            <w:rPr>
                              <w:rFonts w:ascii="Futura Md BT" w:hAnsi="Futura Md BT"/>
                              <w:color w:val="000000"/>
                              <w:sz w:val="18"/>
                            </w:rPr>
                            <w:t>9 5910, 5911, faks 042 689 54 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01pt;margin-top:-9.1pt;width:319.5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MSug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" o:allowincell="f" filled="f" stroked="f">
              <v:textbox>
                <w:txbxContent>
                  <w:p w:rsidR="00DD5775" w:rsidRDefault="00DD5775" w:rsidP="00DD5775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22"/>
                      </w:rPr>
                    </w:pPr>
                    <w:r>
                      <w:rPr>
                        <w:rFonts w:ascii="Futura Md BT" w:hAnsi="Futura Md BT"/>
                        <w:noProof/>
                        <w:color w:val="000000"/>
                        <w:sz w:val="22"/>
                      </w:rPr>
                      <w:drawing>
                        <wp:inline distT="0" distB="0" distL="0" distR="0" wp14:anchorId="45FEC37F" wp14:editId="599EB60D">
                          <wp:extent cx="2840355" cy="348615"/>
                          <wp:effectExtent l="0" t="0" r="0" b="0"/>
                          <wp:docPr id="2" name="Obraz 2" descr="akredytacja1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kredytacja1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0355" cy="348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5775" w:rsidRPr="001C5455" w:rsidRDefault="00DD5775" w:rsidP="00DD5775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20"/>
                      </w:rPr>
                    </w:pPr>
                    <w:r w:rsidRPr="001C5455">
                      <w:rPr>
                        <w:rFonts w:ascii="Futura Md BT" w:hAnsi="Futura Md BT"/>
                        <w:color w:val="000000"/>
                        <w:sz w:val="20"/>
                      </w:rPr>
                      <w:t>Dział Zamówień Publicznych</w:t>
                    </w:r>
                  </w:p>
                  <w:p w:rsidR="00DD5775" w:rsidRPr="001C5455" w:rsidRDefault="00DD5775" w:rsidP="00DD5775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18"/>
                      </w:rPr>
                    </w:pPr>
                    <w:r w:rsidRPr="001C5455">
                      <w:rPr>
                        <w:rFonts w:ascii="Futura Md BT" w:hAnsi="Futura Md BT"/>
                        <w:color w:val="000000"/>
                        <w:sz w:val="18"/>
                      </w:rPr>
                      <w:t xml:space="preserve">       tel. 042 68</w:t>
                    </w:r>
                    <w:r w:rsidR="00D23887">
                      <w:rPr>
                        <w:rFonts w:ascii="Futura Md BT" w:hAnsi="Futura Md BT"/>
                        <w:color w:val="000000"/>
                        <w:sz w:val="18"/>
                      </w:rPr>
                      <w:t>9 5910, 5911, faks 042 689 54 09</w:t>
                    </w:r>
                  </w:p>
                </w:txbxContent>
              </v:textbox>
            </v:shape>
          </w:pict>
        </mc:Fallback>
      </mc:AlternateContent>
    </w:r>
    <w:r w:rsidR="002A6B86">
      <w:rPr>
        <w:sz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4pt;height:44.55pt" fillcolor="window">
          <v:imagedata r:id="rId2" o:title=""/>
        </v:shape>
      </w:pict>
    </w:r>
  </w:p>
  <w:p w:rsidR="00DD5775" w:rsidRPr="0013070A" w:rsidRDefault="00DD5775" w:rsidP="00DD5775">
    <w:pPr>
      <w:tabs>
        <w:tab w:val="center" w:pos="4536"/>
        <w:tab w:val="right" w:pos="9072"/>
      </w:tabs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65A"/>
    <w:multiLevelType w:val="singleLevel"/>
    <w:tmpl w:val="10C602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>
    <w:nsid w:val="08926842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C24A1"/>
    <w:multiLevelType w:val="hybridMultilevel"/>
    <w:tmpl w:val="DA1AD300"/>
    <w:lvl w:ilvl="0" w:tplc="945AA92E">
      <w:start w:val="1"/>
      <w:numFmt w:val="lowerLetter"/>
      <w:lvlText w:val="%1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325866"/>
    <w:multiLevelType w:val="singleLevel"/>
    <w:tmpl w:val="C700E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C23DF0"/>
    <w:multiLevelType w:val="hybridMultilevel"/>
    <w:tmpl w:val="D57CA608"/>
    <w:lvl w:ilvl="0" w:tplc="B83C6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6811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D61672">
      <w:start w:val="1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C4C0C56">
      <w:start w:val="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658C0"/>
    <w:multiLevelType w:val="hybridMultilevel"/>
    <w:tmpl w:val="90AE0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3442B"/>
    <w:multiLevelType w:val="hybridMultilevel"/>
    <w:tmpl w:val="B3B6E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90436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C87C3F"/>
    <w:multiLevelType w:val="hybridMultilevel"/>
    <w:tmpl w:val="AD42493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8F4920"/>
    <w:multiLevelType w:val="hybridMultilevel"/>
    <w:tmpl w:val="AB1852AA"/>
    <w:lvl w:ilvl="0" w:tplc="21726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44E90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C12DA0"/>
    <w:multiLevelType w:val="multilevel"/>
    <w:tmpl w:val="F272BF8A"/>
    <w:lvl w:ilvl="0">
      <w:start w:val="2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12">
    <w:nsid w:val="50AF079D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7C7E64"/>
    <w:multiLevelType w:val="hybridMultilevel"/>
    <w:tmpl w:val="040A5EBE"/>
    <w:lvl w:ilvl="0" w:tplc="16681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B3518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517976"/>
    <w:multiLevelType w:val="singleLevel"/>
    <w:tmpl w:val="636217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D3245B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303A61"/>
    <w:multiLevelType w:val="hybridMultilevel"/>
    <w:tmpl w:val="CAFCB86E"/>
    <w:lvl w:ilvl="0" w:tplc="824C07BA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91AC6"/>
    <w:multiLevelType w:val="hybridMultilevel"/>
    <w:tmpl w:val="C3005A68"/>
    <w:lvl w:ilvl="0" w:tplc="7C22BB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AD6833"/>
    <w:multiLevelType w:val="hybridMultilevel"/>
    <w:tmpl w:val="CB0C3116"/>
    <w:lvl w:ilvl="0" w:tplc="40964AF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4218DF"/>
    <w:multiLevelType w:val="hybridMultilevel"/>
    <w:tmpl w:val="CA769292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79C5ADC"/>
    <w:multiLevelType w:val="hybridMultilevel"/>
    <w:tmpl w:val="ED5EF4A0"/>
    <w:lvl w:ilvl="0" w:tplc="41247E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84646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  <w:num w:numId="10">
    <w:abstractNumId w:val="21"/>
  </w:num>
  <w:num w:numId="11">
    <w:abstractNumId w:val="10"/>
  </w:num>
  <w:num w:numId="12">
    <w:abstractNumId w:val="16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  <w:num w:numId="17">
    <w:abstractNumId w:val="9"/>
  </w:num>
  <w:num w:numId="18">
    <w:abstractNumId w:val="15"/>
  </w:num>
  <w:num w:numId="19">
    <w:abstractNumId w:val="3"/>
  </w:num>
  <w:num w:numId="20">
    <w:abstractNumId w:val="18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99"/>
    <w:rsid w:val="00004FC6"/>
    <w:rsid w:val="00012C3F"/>
    <w:rsid w:val="00021944"/>
    <w:rsid w:val="00025103"/>
    <w:rsid w:val="00047BCD"/>
    <w:rsid w:val="000504A7"/>
    <w:rsid w:val="00085ECF"/>
    <w:rsid w:val="00094AC2"/>
    <w:rsid w:val="000D404E"/>
    <w:rsid w:val="000E016F"/>
    <w:rsid w:val="0011228D"/>
    <w:rsid w:val="0012329E"/>
    <w:rsid w:val="00124495"/>
    <w:rsid w:val="0013070A"/>
    <w:rsid w:val="001600BB"/>
    <w:rsid w:val="00161867"/>
    <w:rsid w:val="0016423D"/>
    <w:rsid w:val="001666A7"/>
    <w:rsid w:val="001732B3"/>
    <w:rsid w:val="0018186E"/>
    <w:rsid w:val="00183489"/>
    <w:rsid w:val="001944A9"/>
    <w:rsid w:val="001958DD"/>
    <w:rsid w:val="001A1E85"/>
    <w:rsid w:val="001A575D"/>
    <w:rsid w:val="001B689A"/>
    <w:rsid w:val="001C16E2"/>
    <w:rsid w:val="001D49B7"/>
    <w:rsid w:val="002320D1"/>
    <w:rsid w:val="002350D1"/>
    <w:rsid w:val="00236D4A"/>
    <w:rsid w:val="002723FD"/>
    <w:rsid w:val="00286AD1"/>
    <w:rsid w:val="002A6B86"/>
    <w:rsid w:val="002A711B"/>
    <w:rsid w:val="002B657F"/>
    <w:rsid w:val="002C1A91"/>
    <w:rsid w:val="002C1F84"/>
    <w:rsid w:val="002E0711"/>
    <w:rsid w:val="002F77FF"/>
    <w:rsid w:val="00317D41"/>
    <w:rsid w:val="003707EB"/>
    <w:rsid w:val="003943F5"/>
    <w:rsid w:val="003A357B"/>
    <w:rsid w:val="003B0379"/>
    <w:rsid w:val="003B3954"/>
    <w:rsid w:val="003E1315"/>
    <w:rsid w:val="004057EE"/>
    <w:rsid w:val="004468E9"/>
    <w:rsid w:val="004656FC"/>
    <w:rsid w:val="004A4104"/>
    <w:rsid w:val="004C5252"/>
    <w:rsid w:val="004E6DDE"/>
    <w:rsid w:val="004E6E96"/>
    <w:rsid w:val="005024E0"/>
    <w:rsid w:val="005048E3"/>
    <w:rsid w:val="005055E8"/>
    <w:rsid w:val="00521539"/>
    <w:rsid w:val="00550EB0"/>
    <w:rsid w:val="00561EEC"/>
    <w:rsid w:val="00583520"/>
    <w:rsid w:val="005A1357"/>
    <w:rsid w:val="005B373C"/>
    <w:rsid w:val="005B61BB"/>
    <w:rsid w:val="005C3AAE"/>
    <w:rsid w:val="005D2F66"/>
    <w:rsid w:val="005E6EAC"/>
    <w:rsid w:val="0061784E"/>
    <w:rsid w:val="00621009"/>
    <w:rsid w:val="006474DF"/>
    <w:rsid w:val="00661ED3"/>
    <w:rsid w:val="00670318"/>
    <w:rsid w:val="00691D39"/>
    <w:rsid w:val="006C2B02"/>
    <w:rsid w:val="006C7F69"/>
    <w:rsid w:val="006D17DD"/>
    <w:rsid w:val="006E1EC0"/>
    <w:rsid w:val="0074452F"/>
    <w:rsid w:val="0076226C"/>
    <w:rsid w:val="00793140"/>
    <w:rsid w:val="007941FE"/>
    <w:rsid w:val="007B5ED6"/>
    <w:rsid w:val="007B7098"/>
    <w:rsid w:val="0080226C"/>
    <w:rsid w:val="008152D4"/>
    <w:rsid w:val="008233A9"/>
    <w:rsid w:val="008419B0"/>
    <w:rsid w:val="00844F1B"/>
    <w:rsid w:val="00856A61"/>
    <w:rsid w:val="008642DF"/>
    <w:rsid w:val="0089528C"/>
    <w:rsid w:val="008955FA"/>
    <w:rsid w:val="008B4E99"/>
    <w:rsid w:val="008C73B7"/>
    <w:rsid w:val="008D575D"/>
    <w:rsid w:val="008D5E95"/>
    <w:rsid w:val="00910D57"/>
    <w:rsid w:val="00932C7D"/>
    <w:rsid w:val="00971C01"/>
    <w:rsid w:val="00991DA2"/>
    <w:rsid w:val="00992262"/>
    <w:rsid w:val="009B42D9"/>
    <w:rsid w:val="00A25156"/>
    <w:rsid w:val="00A30FE4"/>
    <w:rsid w:val="00A638D0"/>
    <w:rsid w:val="00A66867"/>
    <w:rsid w:val="00A94822"/>
    <w:rsid w:val="00AA578D"/>
    <w:rsid w:val="00AD1685"/>
    <w:rsid w:val="00AD4CE8"/>
    <w:rsid w:val="00B307FB"/>
    <w:rsid w:val="00B468B7"/>
    <w:rsid w:val="00B544AD"/>
    <w:rsid w:val="00B5617E"/>
    <w:rsid w:val="00BA370D"/>
    <w:rsid w:val="00BC6726"/>
    <w:rsid w:val="00C03D9D"/>
    <w:rsid w:val="00C05FD1"/>
    <w:rsid w:val="00C1435A"/>
    <w:rsid w:val="00C33959"/>
    <w:rsid w:val="00C34C65"/>
    <w:rsid w:val="00C37330"/>
    <w:rsid w:val="00C40583"/>
    <w:rsid w:val="00C43C35"/>
    <w:rsid w:val="00C573AE"/>
    <w:rsid w:val="00C96114"/>
    <w:rsid w:val="00CA4298"/>
    <w:rsid w:val="00CC2555"/>
    <w:rsid w:val="00CC57F5"/>
    <w:rsid w:val="00CD13C4"/>
    <w:rsid w:val="00CD141A"/>
    <w:rsid w:val="00CD2EC9"/>
    <w:rsid w:val="00CE2F61"/>
    <w:rsid w:val="00D10751"/>
    <w:rsid w:val="00D23887"/>
    <w:rsid w:val="00D5587C"/>
    <w:rsid w:val="00D6394C"/>
    <w:rsid w:val="00D754BC"/>
    <w:rsid w:val="00D968EB"/>
    <w:rsid w:val="00DA532D"/>
    <w:rsid w:val="00DB27EF"/>
    <w:rsid w:val="00DB3FA7"/>
    <w:rsid w:val="00DD5775"/>
    <w:rsid w:val="00E254C5"/>
    <w:rsid w:val="00E25B4F"/>
    <w:rsid w:val="00E36251"/>
    <w:rsid w:val="00E42336"/>
    <w:rsid w:val="00E67E51"/>
    <w:rsid w:val="00E717FA"/>
    <w:rsid w:val="00E73116"/>
    <w:rsid w:val="00EB6223"/>
    <w:rsid w:val="00EB6D41"/>
    <w:rsid w:val="00ED23BB"/>
    <w:rsid w:val="00EE3D2E"/>
    <w:rsid w:val="00F044CE"/>
    <w:rsid w:val="00F07304"/>
    <w:rsid w:val="00F13B91"/>
    <w:rsid w:val="00F47D5C"/>
    <w:rsid w:val="00F5743E"/>
    <w:rsid w:val="00F7045D"/>
    <w:rsid w:val="00F76AD3"/>
    <w:rsid w:val="00F824BE"/>
    <w:rsid w:val="00FA5D5D"/>
    <w:rsid w:val="00FC79B7"/>
    <w:rsid w:val="00FD44CD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B4E99"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B4E99"/>
    <w:pPr>
      <w:keepNext/>
      <w:numPr>
        <w:numId w:val="1"/>
      </w:numPr>
      <w:outlineLvl w:val="6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B4E9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B4E99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B4E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B4E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5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B4E99"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B4E99"/>
    <w:pPr>
      <w:keepNext/>
      <w:numPr>
        <w:numId w:val="1"/>
      </w:numPr>
      <w:outlineLvl w:val="6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B4E9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B4E99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B4E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8B4E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5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D41E-3753-4BB1-8942-EE47137A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Wawer</dc:creator>
  <cp:lastModifiedBy>Agnieszka Wawer</cp:lastModifiedBy>
  <cp:revision>12</cp:revision>
  <cp:lastPrinted>2014-09-30T09:35:00Z</cp:lastPrinted>
  <dcterms:created xsi:type="dcterms:W3CDTF">2014-09-11T06:50:00Z</dcterms:created>
  <dcterms:modified xsi:type="dcterms:W3CDTF">2014-09-30T09:39:00Z</dcterms:modified>
</cp:coreProperties>
</file>